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4AB3" w14:textId="309EF1BC" w:rsidR="003C4757" w:rsidRDefault="005E3B8C" w:rsidP="003C475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27E3051F" wp14:editId="4B4831E7">
            <wp:extent cx="1021080" cy="36511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21" cy="36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757" w:rsidRPr="007B6A24">
        <w:rPr>
          <w:rFonts w:asciiTheme="minorHAnsi" w:hAnsiTheme="minorHAnsi" w:cstheme="minorHAnsi"/>
          <w:b/>
          <w:sz w:val="28"/>
          <w:szCs w:val="28"/>
        </w:rPr>
        <w:t>L</w:t>
      </w:r>
      <w:r w:rsidR="002F5739">
        <w:rPr>
          <w:rFonts w:asciiTheme="minorHAnsi" w:hAnsiTheme="minorHAnsi" w:cstheme="minorHAnsi"/>
          <w:b/>
          <w:sz w:val="28"/>
          <w:szCs w:val="28"/>
        </w:rPr>
        <w:t>ILYFIELD CAMPUS</w:t>
      </w:r>
    </w:p>
    <w:p w14:paraId="2F93D8B9" w14:textId="77777777" w:rsidR="00FA21B7" w:rsidRPr="007B6A24" w:rsidRDefault="00FA21B7" w:rsidP="003C475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C05DA6" w14:textId="28DFEA95" w:rsidR="002F5739" w:rsidRDefault="001E59A7" w:rsidP="002F573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6A24">
        <w:rPr>
          <w:rFonts w:asciiTheme="minorHAnsi" w:hAnsiTheme="minorHAnsi" w:cstheme="minorHAnsi"/>
          <w:b/>
          <w:sz w:val="28"/>
          <w:szCs w:val="28"/>
        </w:rPr>
        <w:t>Aboriginal and Torres Strait Islander Engagement Worker</w:t>
      </w:r>
      <w:r w:rsidR="002F5739">
        <w:rPr>
          <w:rFonts w:asciiTheme="minorHAnsi" w:hAnsiTheme="minorHAnsi" w:cstheme="minorHAnsi"/>
          <w:b/>
          <w:sz w:val="28"/>
          <w:szCs w:val="28"/>
        </w:rPr>
        <w:t>,</w:t>
      </w:r>
    </w:p>
    <w:p w14:paraId="157C88D5" w14:textId="313714B2" w:rsidR="001E59A7" w:rsidRPr="007B6A24" w:rsidRDefault="00EC312B" w:rsidP="002F573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Woman gender specific role</w:t>
      </w:r>
      <w:r w:rsidR="002F5739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AC3BD0" w:rsidRPr="007B6A24">
        <w:rPr>
          <w:rFonts w:asciiTheme="minorHAnsi" w:hAnsiTheme="minorHAnsi" w:cstheme="minorHAnsi"/>
          <w:b/>
          <w:sz w:val="28"/>
          <w:szCs w:val="28"/>
        </w:rPr>
        <w:t>Part</w:t>
      </w:r>
      <w:r w:rsidR="001E59A7" w:rsidRPr="007B6A24">
        <w:rPr>
          <w:rFonts w:asciiTheme="minorHAnsi" w:hAnsiTheme="minorHAnsi" w:cstheme="minorHAnsi"/>
          <w:b/>
          <w:sz w:val="28"/>
          <w:szCs w:val="28"/>
        </w:rPr>
        <w:t xml:space="preserve"> Time Position</w:t>
      </w:r>
    </w:p>
    <w:p w14:paraId="03CCBBBD" w14:textId="77777777" w:rsidR="001E59A7" w:rsidRDefault="001E59A7" w:rsidP="001E59A7">
      <w:pPr>
        <w:rPr>
          <w:rFonts w:ascii="Arial" w:hAnsi="Arial"/>
          <w:sz w:val="20"/>
          <w:szCs w:val="20"/>
        </w:rPr>
      </w:pPr>
    </w:p>
    <w:p w14:paraId="69B94810" w14:textId="4A5C452F" w:rsidR="007B6A24" w:rsidRPr="007B6A24" w:rsidRDefault="007B6A24" w:rsidP="007B6A24">
      <w:pPr>
        <w:pStyle w:val="PlainText"/>
        <w:rPr>
          <w:rFonts w:asciiTheme="minorHAnsi" w:hAnsiTheme="minorHAnsi" w:cstheme="minorHAnsi"/>
          <w:szCs w:val="22"/>
        </w:rPr>
      </w:pPr>
      <w:r w:rsidRPr="007B6A24">
        <w:rPr>
          <w:rFonts w:asciiTheme="minorHAnsi" w:hAnsiTheme="minorHAnsi" w:cstheme="minorHAnsi"/>
          <w:szCs w:val="22"/>
        </w:rPr>
        <w:t xml:space="preserve">WHOS (We Help Ourselves) provides a range of alcohol and other drug (AOD) treatment programs in NSW and Queensland. Information on WHOS' services can be found at </w:t>
      </w:r>
      <w:hyperlink r:id="rId6" w:history="1">
        <w:r w:rsidRPr="007B6A24">
          <w:rPr>
            <w:rStyle w:val="Hyperlink"/>
            <w:rFonts w:asciiTheme="minorHAnsi" w:hAnsiTheme="minorHAnsi" w:cstheme="minorHAnsi"/>
            <w:szCs w:val="22"/>
          </w:rPr>
          <w:t>www.whos.com.au</w:t>
        </w:r>
      </w:hyperlink>
      <w:r w:rsidRPr="007B6A24">
        <w:rPr>
          <w:rFonts w:asciiTheme="minorHAnsi" w:hAnsiTheme="minorHAnsi" w:cstheme="minorHAnsi"/>
          <w:szCs w:val="22"/>
        </w:rPr>
        <w:t xml:space="preserve"> </w:t>
      </w:r>
    </w:p>
    <w:p w14:paraId="4F98BDCF" w14:textId="77777777" w:rsidR="007B6A24" w:rsidRPr="007B6A24" w:rsidRDefault="007B6A24" w:rsidP="007B6A24">
      <w:pPr>
        <w:pStyle w:val="PlainText"/>
        <w:rPr>
          <w:rFonts w:asciiTheme="minorHAnsi" w:hAnsiTheme="minorHAnsi" w:cstheme="minorHAnsi"/>
          <w:szCs w:val="22"/>
        </w:rPr>
      </w:pPr>
    </w:p>
    <w:p w14:paraId="35C7FB9B" w14:textId="4C469288" w:rsidR="001B63D7" w:rsidRPr="007B6A24" w:rsidRDefault="001B63D7" w:rsidP="007B6A24">
      <w:pPr>
        <w:rPr>
          <w:rFonts w:asciiTheme="minorHAnsi" w:hAnsiTheme="minorHAnsi" w:cstheme="minorHAnsi"/>
          <w:sz w:val="22"/>
          <w:szCs w:val="22"/>
        </w:rPr>
      </w:pPr>
      <w:r w:rsidRPr="007B6A24">
        <w:rPr>
          <w:rFonts w:asciiTheme="minorHAnsi" w:hAnsiTheme="minorHAnsi" w:cstheme="minorHAnsi"/>
          <w:sz w:val="22"/>
          <w:szCs w:val="22"/>
        </w:rPr>
        <w:t xml:space="preserve">WHOS </w:t>
      </w:r>
      <w:r w:rsidR="00051530" w:rsidRPr="007B6A24">
        <w:rPr>
          <w:rFonts w:asciiTheme="minorHAnsi" w:hAnsiTheme="minorHAnsi" w:cstheme="minorHAnsi"/>
          <w:sz w:val="22"/>
          <w:szCs w:val="22"/>
        </w:rPr>
        <w:t>strives</w:t>
      </w:r>
      <w:r w:rsidRPr="007B6A24">
        <w:rPr>
          <w:rFonts w:asciiTheme="minorHAnsi" w:hAnsiTheme="minorHAnsi" w:cstheme="minorHAnsi"/>
          <w:sz w:val="22"/>
          <w:szCs w:val="22"/>
        </w:rPr>
        <w:t xml:space="preserve"> to ensure that initiatives aimed at Aboriginal and Torres Strait Islander people are culturally appropriate. This position will focus on strong communication around the </w:t>
      </w:r>
      <w:r w:rsidR="00051530" w:rsidRPr="007B6A24">
        <w:rPr>
          <w:rFonts w:asciiTheme="minorHAnsi" w:hAnsiTheme="minorHAnsi" w:cstheme="minorHAnsi"/>
          <w:sz w:val="22"/>
          <w:szCs w:val="22"/>
        </w:rPr>
        <w:t xml:space="preserve">cultural </w:t>
      </w:r>
      <w:r w:rsidRPr="007B6A24">
        <w:rPr>
          <w:rFonts w:asciiTheme="minorHAnsi" w:hAnsiTheme="minorHAnsi" w:cstheme="minorHAnsi"/>
          <w:sz w:val="22"/>
          <w:szCs w:val="22"/>
        </w:rPr>
        <w:t xml:space="preserve">needs and priorities of Aboriginal and Torres Strait Islander </w:t>
      </w:r>
      <w:r w:rsidR="00EC312B">
        <w:rPr>
          <w:rFonts w:asciiTheme="minorHAnsi" w:hAnsiTheme="minorHAnsi" w:cstheme="minorHAnsi"/>
          <w:sz w:val="22"/>
          <w:szCs w:val="22"/>
        </w:rPr>
        <w:t xml:space="preserve">women </w:t>
      </w:r>
      <w:r w:rsidRPr="007B6A24">
        <w:rPr>
          <w:rFonts w:asciiTheme="minorHAnsi" w:hAnsiTheme="minorHAnsi" w:cstheme="minorHAnsi"/>
          <w:sz w:val="22"/>
          <w:szCs w:val="22"/>
        </w:rPr>
        <w:t xml:space="preserve">clients as well as building relationships between WHOS and the local Aboriginal </w:t>
      </w:r>
      <w:r w:rsidR="00AC3BD0" w:rsidRPr="007B6A24">
        <w:rPr>
          <w:rFonts w:asciiTheme="minorHAnsi" w:hAnsiTheme="minorHAnsi" w:cstheme="minorHAnsi"/>
          <w:sz w:val="22"/>
          <w:szCs w:val="22"/>
        </w:rPr>
        <w:t>and Torres Strait Islander communities</w:t>
      </w:r>
      <w:r w:rsidR="000B248F" w:rsidRPr="007B6A24">
        <w:rPr>
          <w:rFonts w:asciiTheme="minorHAnsi" w:hAnsiTheme="minorHAnsi" w:cstheme="minorHAnsi"/>
          <w:sz w:val="22"/>
          <w:szCs w:val="22"/>
        </w:rPr>
        <w:t xml:space="preserve"> and related organisations.</w:t>
      </w:r>
      <w:r w:rsidR="00EC312B">
        <w:rPr>
          <w:rFonts w:asciiTheme="minorHAnsi" w:hAnsiTheme="minorHAnsi" w:cstheme="minorHAnsi"/>
          <w:sz w:val="22"/>
          <w:szCs w:val="22"/>
        </w:rPr>
        <w:t xml:space="preserve"> The role is one of two identified roles at WHOS Lilyfield that forms the Engagement Team. </w:t>
      </w:r>
    </w:p>
    <w:p w14:paraId="540C2EFE" w14:textId="364CBBB9" w:rsidR="001E59A7" w:rsidRDefault="001E59A7" w:rsidP="001E59A7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  <w:color w:val="1C1C1C"/>
          <w:sz w:val="22"/>
          <w:szCs w:val="22"/>
          <w:lang w:eastAsia="en-AU"/>
        </w:rPr>
      </w:pPr>
      <w:r w:rsidRPr="007B6A24">
        <w:rPr>
          <w:rFonts w:asciiTheme="minorHAnsi" w:hAnsiTheme="minorHAnsi" w:cstheme="minorHAnsi"/>
          <w:b/>
          <w:sz w:val="22"/>
          <w:szCs w:val="22"/>
        </w:rPr>
        <w:t>This is an Aboriginal and Torres Strait Islander identified position</w:t>
      </w:r>
      <w:r w:rsidRPr="007B6A24">
        <w:rPr>
          <w:rFonts w:asciiTheme="minorHAnsi" w:hAnsiTheme="minorHAnsi" w:cstheme="minorHAnsi"/>
          <w:b/>
          <w:color w:val="1C1C1C"/>
          <w:sz w:val="22"/>
          <w:szCs w:val="22"/>
          <w:lang w:eastAsia="en-AU"/>
        </w:rPr>
        <w:t xml:space="preserve"> (an applicant's race is a genuine occupational qualification and is authorised under Section 14 of the Anti-Discrimination Act 1977, NSW). </w:t>
      </w:r>
      <w:r w:rsidR="00AC3BD0" w:rsidRPr="007B6A24">
        <w:rPr>
          <w:rFonts w:asciiTheme="minorHAnsi" w:hAnsiTheme="minorHAnsi" w:cstheme="minorHAnsi"/>
          <w:b/>
          <w:color w:val="1C1C1C"/>
          <w:sz w:val="22"/>
          <w:szCs w:val="22"/>
          <w:lang w:eastAsia="en-AU"/>
        </w:rPr>
        <w:t xml:space="preserve">This is a specific role </w:t>
      </w:r>
      <w:r w:rsidR="00EC312B">
        <w:rPr>
          <w:rFonts w:asciiTheme="minorHAnsi" w:hAnsiTheme="minorHAnsi" w:cstheme="minorHAnsi"/>
          <w:b/>
          <w:color w:val="1C1C1C"/>
          <w:sz w:val="22"/>
          <w:szCs w:val="22"/>
          <w:lang w:eastAsia="en-AU"/>
        </w:rPr>
        <w:t xml:space="preserve">for a woman </w:t>
      </w:r>
      <w:r w:rsidR="00AC3BD0" w:rsidRPr="007B6A24">
        <w:rPr>
          <w:rFonts w:asciiTheme="minorHAnsi" w:hAnsiTheme="minorHAnsi" w:cstheme="minorHAnsi"/>
          <w:b/>
          <w:color w:val="1C1C1C"/>
          <w:sz w:val="22"/>
          <w:szCs w:val="22"/>
          <w:lang w:eastAsia="en-AU"/>
        </w:rPr>
        <w:t>to work with the women in our services.</w:t>
      </w:r>
    </w:p>
    <w:p w14:paraId="38CA87E4" w14:textId="707306C9" w:rsidR="00A77413" w:rsidRPr="007B6A24" w:rsidRDefault="00A77413" w:rsidP="001E59A7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  <w:color w:val="1C1C1C"/>
          <w:sz w:val="22"/>
          <w:szCs w:val="22"/>
          <w:lang w:eastAsia="en-AU"/>
        </w:rPr>
      </w:pPr>
      <w:r>
        <w:rPr>
          <w:rFonts w:asciiTheme="minorHAnsi" w:hAnsiTheme="minorHAnsi" w:cstheme="minorHAnsi"/>
          <w:b/>
          <w:color w:val="1C1C1C"/>
          <w:sz w:val="22"/>
          <w:szCs w:val="22"/>
          <w:lang w:eastAsia="en-AU"/>
        </w:rPr>
        <w:t>Essential Criteria</w:t>
      </w:r>
    </w:p>
    <w:p w14:paraId="087C875E" w14:textId="53FE2F09" w:rsidR="00866470" w:rsidRPr="007B6A24" w:rsidRDefault="00866470" w:rsidP="0086647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6A24">
        <w:rPr>
          <w:rFonts w:asciiTheme="minorHAnsi" w:hAnsiTheme="minorHAnsi" w:cstheme="minorHAnsi"/>
          <w:sz w:val="22"/>
          <w:szCs w:val="22"/>
        </w:rPr>
        <w:t xml:space="preserve">Certificate </w:t>
      </w:r>
      <w:r w:rsidR="00F63154">
        <w:rPr>
          <w:rFonts w:asciiTheme="minorHAnsi" w:hAnsiTheme="minorHAnsi" w:cstheme="minorHAnsi"/>
          <w:sz w:val="22"/>
          <w:szCs w:val="22"/>
        </w:rPr>
        <w:t>III</w:t>
      </w:r>
      <w:r w:rsidRPr="007B6A24">
        <w:rPr>
          <w:rFonts w:asciiTheme="minorHAnsi" w:hAnsiTheme="minorHAnsi" w:cstheme="minorHAnsi"/>
          <w:sz w:val="22"/>
          <w:szCs w:val="22"/>
        </w:rPr>
        <w:t xml:space="preserve"> </w:t>
      </w:r>
      <w:r w:rsidR="00AD6A4B" w:rsidRPr="007B6A24">
        <w:rPr>
          <w:rFonts w:asciiTheme="minorHAnsi" w:hAnsiTheme="minorHAnsi" w:cstheme="minorHAnsi"/>
          <w:sz w:val="22"/>
          <w:szCs w:val="22"/>
        </w:rPr>
        <w:t xml:space="preserve">or working toward </w:t>
      </w:r>
      <w:r w:rsidRPr="007B6A24">
        <w:rPr>
          <w:rFonts w:asciiTheme="minorHAnsi" w:hAnsiTheme="minorHAnsi" w:cstheme="minorHAnsi"/>
          <w:sz w:val="22"/>
          <w:szCs w:val="22"/>
        </w:rPr>
        <w:t>a community service-related course (</w:t>
      </w:r>
      <w:r w:rsidR="00AD6A4B" w:rsidRPr="007B6A24">
        <w:rPr>
          <w:rFonts w:asciiTheme="minorHAnsi" w:hAnsiTheme="minorHAnsi" w:cstheme="minorHAnsi"/>
          <w:sz w:val="22"/>
          <w:szCs w:val="22"/>
        </w:rPr>
        <w:t>e.g.,</w:t>
      </w:r>
      <w:r w:rsidRPr="007B6A24">
        <w:rPr>
          <w:rFonts w:asciiTheme="minorHAnsi" w:hAnsiTheme="minorHAnsi" w:cstheme="minorHAnsi"/>
          <w:sz w:val="22"/>
          <w:szCs w:val="22"/>
        </w:rPr>
        <w:t xml:space="preserve"> Alcohol and Other Drug Work, Mental Health, Community Services). </w:t>
      </w:r>
    </w:p>
    <w:p w14:paraId="3E4105A7" w14:textId="79E9D39F" w:rsidR="00866470" w:rsidRPr="007B6A24" w:rsidRDefault="00F63154" w:rsidP="00866470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Knowledge</w:t>
      </w:r>
      <w:r w:rsidR="00866470" w:rsidRPr="007B6A24">
        <w:rPr>
          <w:rFonts w:asciiTheme="minorHAnsi" w:hAnsiTheme="minorHAnsi" w:cstheme="minorHAnsi"/>
          <w:sz w:val="22"/>
          <w:szCs w:val="22"/>
        </w:rPr>
        <w:t xml:space="preserve">, and understanding of the key issues that impact on Aboriginal </w:t>
      </w:r>
      <w:r w:rsidR="00AD6A4B" w:rsidRPr="007B6A24">
        <w:rPr>
          <w:rFonts w:asciiTheme="minorHAnsi" w:hAnsiTheme="minorHAnsi" w:cstheme="minorHAnsi"/>
          <w:sz w:val="22"/>
          <w:szCs w:val="22"/>
        </w:rPr>
        <w:t xml:space="preserve">and Torres Strait Islander </w:t>
      </w:r>
      <w:r w:rsidR="00866470" w:rsidRPr="007B6A24">
        <w:rPr>
          <w:rFonts w:asciiTheme="minorHAnsi" w:hAnsiTheme="minorHAnsi" w:cstheme="minorHAnsi"/>
          <w:sz w:val="22"/>
          <w:szCs w:val="22"/>
        </w:rPr>
        <w:t>health and wellbeing</w:t>
      </w:r>
    </w:p>
    <w:p w14:paraId="5F82B6FA" w14:textId="22BBD60E" w:rsidR="00866470" w:rsidRPr="007B6A24" w:rsidRDefault="00866470" w:rsidP="00866470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B6A24">
        <w:rPr>
          <w:rFonts w:asciiTheme="minorHAnsi" w:hAnsiTheme="minorHAnsi" w:cstheme="minorHAnsi"/>
          <w:sz w:val="22"/>
          <w:szCs w:val="22"/>
        </w:rPr>
        <w:t xml:space="preserve">Ability to develop and deliver culturally appropriate initiatives and resources in response to WHOS community needs. </w:t>
      </w:r>
    </w:p>
    <w:p w14:paraId="5B81A471" w14:textId="595F4535" w:rsidR="00AD6A4B" w:rsidRPr="007B6A24" w:rsidRDefault="00F63154" w:rsidP="00AD6A4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D6A4B" w:rsidRPr="007B6A24">
        <w:rPr>
          <w:rFonts w:asciiTheme="minorHAnsi" w:hAnsiTheme="minorHAnsi" w:cstheme="minorHAnsi"/>
        </w:rPr>
        <w:t>bility to liaise, engage and collaborate with Aboriginal and Torres Strait Islander communities and relevant agencies to ensure culturally responsive services.</w:t>
      </w:r>
    </w:p>
    <w:p w14:paraId="34B27075" w14:textId="34139CC6" w:rsidR="00866470" w:rsidRPr="007B6A24" w:rsidRDefault="00866470" w:rsidP="00AD6A4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B6A24">
        <w:rPr>
          <w:rFonts w:asciiTheme="minorHAnsi" w:hAnsiTheme="minorHAnsi" w:cstheme="minorHAnsi"/>
        </w:rPr>
        <w:t>Demonstrated ability to work independently and function effectively as a member of a multi-disciplinary service team.</w:t>
      </w:r>
    </w:p>
    <w:p w14:paraId="255121F1" w14:textId="77777777" w:rsidR="00866470" w:rsidRPr="007B6A24" w:rsidRDefault="00866470" w:rsidP="00866470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7B6A24">
        <w:rPr>
          <w:rFonts w:asciiTheme="minorHAnsi" w:hAnsiTheme="minorHAnsi" w:cstheme="minorHAnsi"/>
        </w:rPr>
        <w:t xml:space="preserve">Computer literacy and </w:t>
      </w:r>
      <w:r w:rsidRPr="007B6A24">
        <w:rPr>
          <w:rFonts w:asciiTheme="minorHAnsi" w:eastAsia="Times New Roman" w:hAnsiTheme="minorHAnsi" w:cstheme="minorHAnsi"/>
          <w:lang w:eastAsia="en-AU"/>
        </w:rPr>
        <w:t>ability to learn and use relevant programs, including those for client’s records and data reporting.</w:t>
      </w:r>
    </w:p>
    <w:p w14:paraId="08EDE0AB" w14:textId="28D0C668" w:rsidR="00F63154" w:rsidRDefault="001E59A7" w:rsidP="00F63154">
      <w:pPr>
        <w:rPr>
          <w:rFonts w:asciiTheme="minorHAnsi" w:hAnsiTheme="minorHAnsi" w:cstheme="minorHAnsi"/>
          <w:sz w:val="22"/>
          <w:szCs w:val="22"/>
        </w:rPr>
      </w:pPr>
      <w:r w:rsidRPr="007B6A24">
        <w:rPr>
          <w:rFonts w:asciiTheme="minorHAnsi" w:hAnsiTheme="minorHAnsi" w:cstheme="minorHAnsi"/>
          <w:sz w:val="22"/>
          <w:szCs w:val="22"/>
        </w:rPr>
        <w:t>Remuneration negotiable based on experience and qualifications and according to award conditions</w:t>
      </w:r>
      <w:r w:rsidR="00F63154">
        <w:rPr>
          <w:rFonts w:asciiTheme="minorHAnsi" w:hAnsiTheme="minorHAnsi" w:cstheme="minorHAnsi"/>
          <w:sz w:val="22"/>
          <w:szCs w:val="22"/>
        </w:rPr>
        <w:t>.</w:t>
      </w:r>
      <w:r w:rsidR="0016583F">
        <w:rPr>
          <w:rFonts w:asciiTheme="minorHAnsi" w:hAnsiTheme="minorHAnsi" w:cstheme="minorHAnsi"/>
          <w:sz w:val="22"/>
          <w:szCs w:val="22"/>
        </w:rPr>
        <w:t xml:space="preserve"> </w:t>
      </w:r>
      <w:r w:rsidR="00F63154">
        <w:rPr>
          <w:rFonts w:asciiTheme="minorHAnsi" w:hAnsiTheme="minorHAnsi" w:cstheme="minorHAnsi"/>
          <w:sz w:val="22"/>
          <w:szCs w:val="22"/>
        </w:rPr>
        <w:t>Up to date COVID vaccination is required.</w:t>
      </w:r>
    </w:p>
    <w:p w14:paraId="6C5845CA" w14:textId="77777777" w:rsidR="00F63154" w:rsidRDefault="00F63154" w:rsidP="00F63154">
      <w:pPr>
        <w:rPr>
          <w:rFonts w:asciiTheme="minorHAnsi" w:hAnsiTheme="minorHAnsi" w:cstheme="minorHAnsi"/>
          <w:sz w:val="22"/>
          <w:szCs w:val="22"/>
        </w:rPr>
      </w:pPr>
    </w:p>
    <w:p w14:paraId="3E191C76" w14:textId="46AD7EFF" w:rsidR="001E59A7" w:rsidRDefault="007B6A24" w:rsidP="00F63154">
      <w:pPr>
        <w:rPr>
          <w:rFonts w:asciiTheme="minorHAnsi" w:hAnsiTheme="minorHAnsi" w:cstheme="minorHAnsi"/>
          <w:sz w:val="22"/>
          <w:szCs w:val="22"/>
        </w:rPr>
      </w:pPr>
      <w:r w:rsidRPr="007B6A24">
        <w:rPr>
          <w:rFonts w:asciiTheme="minorHAnsi" w:hAnsiTheme="minorHAnsi" w:cstheme="minorHAnsi"/>
          <w:sz w:val="22"/>
          <w:szCs w:val="22"/>
        </w:rPr>
        <w:t xml:space="preserve">Forward your application addressing the position criteria, and your resume </w:t>
      </w:r>
      <w:r w:rsidR="002F4CFF" w:rsidRPr="007B6A24">
        <w:rPr>
          <w:rFonts w:asciiTheme="minorHAnsi" w:hAnsiTheme="minorHAnsi" w:cstheme="minorHAnsi"/>
          <w:sz w:val="22"/>
          <w:szCs w:val="22"/>
        </w:rPr>
        <w:t>to.</w:t>
      </w:r>
    </w:p>
    <w:p w14:paraId="057B161D" w14:textId="77777777" w:rsidR="002F4CFF" w:rsidRPr="007B6A24" w:rsidRDefault="002F4CFF" w:rsidP="001E59A7">
      <w:pPr>
        <w:rPr>
          <w:rFonts w:asciiTheme="minorHAnsi" w:hAnsiTheme="minorHAnsi" w:cstheme="minorHAnsi"/>
          <w:sz w:val="22"/>
          <w:szCs w:val="22"/>
        </w:rPr>
      </w:pPr>
    </w:p>
    <w:p w14:paraId="6465B95A" w14:textId="0AE0DFB7" w:rsidR="001E59A7" w:rsidRPr="007B6A24" w:rsidRDefault="001E59A7" w:rsidP="001E59A7">
      <w:pPr>
        <w:rPr>
          <w:rFonts w:asciiTheme="minorHAnsi" w:hAnsiTheme="minorHAnsi" w:cstheme="minorHAnsi"/>
          <w:sz w:val="22"/>
          <w:szCs w:val="22"/>
        </w:rPr>
      </w:pPr>
      <w:r w:rsidRPr="007B6A24">
        <w:rPr>
          <w:rFonts w:asciiTheme="minorHAnsi" w:hAnsiTheme="minorHAnsi" w:cstheme="minorHAnsi"/>
          <w:sz w:val="22"/>
          <w:szCs w:val="22"/>
        </w:rPr>
        <w:t xml:space="preserve">Carolyn Stubley - WHOS Nurse Manager </w:t>
      </w:r>
    </w:p>
    <w:p w14:paraId="5131B535" w14:textId="71D8BE96" w:rsidR="001E59A7" w:rsidRPr="007B6A24" w:rsidRDefault="001E59A7" w:rsidP="001E59A7">
      <w:pPr>
        <w:rPr>
          <w:rFonts w:asciiTheme="minorHAnsi" w:hAnsiTheme="minorHAnsi" w:cstheme="minorHAnsi"/>
          <w:sz w:val="22"/>
          <w:szCs w:val="22"/>
        </w:rPr>
      </w:pPr>
      <w:r w:rsidRPr="007B6A24">
        <w:rPr>
          <w:rFonts w:asciiTheme="minorHAnsi" w:hAnsiTheme="minorHAnsi" w:cstheme="minorHAnsi"/>
          <w:sz w:val="22"/>
          <w:szCs w:val="22"/>
        </w:rPr>
        <w:t xml:space="preserve">By email request to </w:t>
      </w:r>
      <w:hyperlink r:id="rId7" w:history="1">
        <w:r w:rsidR="00AD6A4B" w:rsidRPr="007B6A24">
          <w:rPr>
            <w:rStyle w:val="Hyperlink"/>
            <w:rFonts w:asciiTheme="minorHAnsi" w:hAnsiTheme="minorHAnsi" w:cstheme="minorHAnsi"/>
            <w:sz w:val="22"/>
            <w:szCs w:val="22"/>
          </w:rPr>
          <w:t>carolyn.stubley@whos.com.au</w:t>
        </w:r>
      </w:hyperlink>
      <w:r w:rsidRPr="007B6A24">
        <w:rPr>
          <w:rFonts w:asciiTheme="minorHAnsi" w:hAnsiTheme="minorHAnsi" w:cstheme="minorHAnsi"/>
          <w:sz w:val="22"/>
          <w:szCs w:val="22"/>
        </w:rPr>
        <w:t xml:space="preserve"> or for further info call 02 85727471</w:t>
      </w:r>
    </w:p>
    <w:p w14:paraId="7B0197B4" w14:textId="77777777" w:rsidR="001E59A7" w:rsidRPr="007B6A24" w:rsidRDefault="001E59A7" w:rsidP="001E59A7">
      <w:pPr>
        <w:rPr>
          <w:rFonts w:asciiTheme="minorHAnsi" w:hAnsiTheme="minorHAnsi" w:cstheme="minorHAnsi"/>
          <w:sz w:val="22"/>
          <w:szCs w:val="22"/>
        </w:rPr>
      </w:pPr>
    </w:p>
    <w:p w14:paraId="0725D259" w14:textId="45A6E157" w:rsidR="001E59A7" w:rsidRPr="007B6A24" w:rsidRDefault="001E59A7" w:rsidP="001E59A7">
      <w:pPr>
        <w:rPr>
          <w:rFonts w:asciiTheme="minorHAnsi" w:hAnsiTheme="minorHAnsi" w:cstheme="minorHAnsi"/>
          <w:b/>
          <w:sz w:val="22"/>
          <w:szCs w:val="22"/>
        </w:rPr>
      </w:pPr>
      <w:r w:rsidRPr="007B6A24">
        <w:rPr>
          <w:rFonts w:asciiTheme="minorHAnsi" w:hAnsiTheme="minorHAnsi" w:cstheme="minorHAnsi"/>
          <w:b/>
          <w:sz w:val="22"/>
          <w:szCs w:val="22"/>
        </w:rPr>
        <w:t>Applications close</w:t>
      </w:r>
      <w:r w:rsidR="007D7A9E" w:rsidRPr="007B6A2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EC312B">
        <w:rPr>
          <w:rFonts w:asciiTheme="minorHAnsi" w:hAnsiTheme="minorHAnsi" w:cstheme="minorHAnsi"/>
          <w:b/>
          <w:sz w:val="22"/>
          <w:szCs w:val="22"/>
        </w:rPr>
        <w:t>2</w:t>
      </w:r>
      <w:r w:rsidR="00503D70">
        <w:rPr>
          <w:rFonts w:asciiTheme="minorHAnsi" w:hAnsiTheme="minorHAnsi" w:cstheme="minorHAnsi"/>
          <w:b/>
          <w:sz w:val="22"/>
          <w:szCs w:val="22"/>
        </w:rPr>
        <w:t>5</w:t>
      </w:r>
      <w:r w:rsidR="007D7A9E" w:rsidRPr="007B6A24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7D7A9E" w:rsidRPr="007B6A24">
        <w:rPr>
          <w:rFonts w:asciiTheme="minorHAnsi" w:hAnsiTheme="minorHAnsi" w:cstheme="minorHAnsi"/>
          <w:b/>
          <w:sz w:val="22"/>
          <w:szCs w:val="22"/>
        </w:rPr>
        <w:t xml:space="preserve"> Ju</w:t>
      </w:r>
      <w:r w:rsidR="002C7F5D">
        <w:rPr>
          <w:rFonts w:asciiTheme="minorHAnsi" w:hAnsiTheme="minorHAnsi" w:cstheme="minorHAnsi"/>
          <w:b/>
          <w:sz w:val="22"/>
          <w:szCs w:val="22"/>
        </w:rPr>
        <w:t>l</w:t>
      </w:r>
      <w:r w:rsidR="00503D70">
        <w:rPr>
          <w:rFonts w:asciiTheme="minorHAnsi" w:hAnsiTheme="minorHAnsi" w:cstheme="minorHAnsi"/>
          <w:b/>
          <w:sz w:val="22"/>
          <w:szCs w:val="22"/>
        </w:rPr>
        <w:t>y</w:t>
      </w:r>
      <w:r w:rsidR="007D7A9E" w:rsidRPr="007B6A24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14:paraId="510360D8" w14:textId="77777777" w:rsidR="001E59A7" w:rsidRPr="007B6A24" w:rsidRDefault="001E59A7" w:rsidP="001E59A7">
      <w:pPr>
        <w:rPr>
          <w:rFonts w:asciiTheme="minorHAnsi" w:hAnsiTheme="minorHAnsi" w:cstheme="minorHAnsi"/>
          <w:sz w:val="22"/>
          <w:szCs w:val="22"/>
        </w:rPr>
      </w:pPr>
    </w:p>
    <w:sectPr w:rsidR="001E59A7" w:rsidRPr="007B6A24" w:rsidSect="00715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81AC6"/>
    <w:multiLevelType w:val="hybridMultilevel"/>
    <w:tmpl w:val="97B2F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A7"/>
    <w:rsid w:val="00051530"/>
    <w:rsid w:val="000B248F"/>
    <w:rsid w:val="000E5446"/>
    <w:rsid w:val="00110217"/>
    <w:rsid w:val="00126222"/>
    <w:rsid w:val="0016583F"/>
    <w:rsid w:val="001B63D7"/>
    <w:rsid w:val="001E59A7"/>
    <w:rsid w:val="00222F1C"/>
    <w:rsid w:val="002C7F5D"/>
    <w:rsid w:val="002F3CB7"/>
    <w:rsid w:val="002F4CFF"/>
    <w:rsid w:val="002F5739"/>
    <w:rsid w:val="003C0852"/>
    <w:rsid w:val="003C4757"/>
    <w:rsid w:val="00503D70"/>
    <w:rsid w:val="005E3B8C"/>
    <w:rsid w:val="006F459E"/>
    <w:rsid w:val="007B6A24"/>
    <w:rsid w:val="007D7A9E"/>
    <w:rsid w:val="008273A5"/>
    <w:rsid w:val="0084632E"/>
    <w:rsid w:val="00866470"/>
    <w:rsid w:val="009F6813"/>
    <w:rsid w:val="00A40438"/>
    <w:rsid w:val="00A77413"/>
    <w:rsid w:val="00AC3BD0"/>
    <w:rsid w:val="00AD6A4B"/>
    <w:rsid w:val="00B13AEA"/>
    <w:rsid w:val="00B94B98"/>
    <w:rsid w:val="00BC19F3"/>
    <w:rsid w:val="00CF71FD"/>
    <w:rsid w:val="00D10BF9"/>
    <w:rsid w:val="00DE3BE9"/>
    <w:rsid w:val="00EC312B"/>
    <w:rsid w:val="00F63154"/>
    <w:rsid w:val="00F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C91B"/>
  <w15:docId w15:val="{55D7DC3B-D369-438B-B5DE-2DC223EB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9A7"/>
    <w:pPr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59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5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9A7"/>
    <w:rPr>
      <w:rFonts w:ascii="Times New Roman" w:eastAsia="Times New Roman" w:hAnsi="Times New Roman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9A7"/>
    <w:rPr>
      <w:rFonts w:ascii="Times New Roman" w:eastAsia="Times New Roman" w:hAnsi="Times New Roman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9A7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470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D6A4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6A24"/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6A2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B6A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yn.stubley@who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os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Felicity</dc:creator>
  <cp:lastModifiedBy>Clifford Cutmore</cp:lastModifiedBy>
  <cp:revision>2</cp:revision>
  <cp:lastPrinted>2018-04-06T05:01:00Z</cp:lastPrinted>
  <dcterms:created xsi:type="dcterms:W3CDTF">2022-07-01T00:51:00Z</dcterms:created>
  <dcterms:modified xsi:type="dcterms:W3CDTF">2022-07-01T00:51:00Z</dcterms:modified>
</cp:coreProperties>
</file>