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55BCF" w14:textId="77777777" w:rsidR="006A41DA" w:rsidRDefault="006A41DA" w:rsidP="006A41DA">
      <w:pPr>
        <w:shd w:val="clear" w:color="auto" w:fill="FFFFFF"/>
        <w:spacing w:before="100" w:beforeAutospacing="1" w:after="270" w:line="240" w:lineRule="auto"/>
        <w:rPr>
          <w:rFonts w:eastAsia="Times New Roman" w:cstheme="minorHAnsi"/>
          <w:b/>
          <w:bCs/>
          <w:color w:val="1C1C1C"/>
          <w:lang w:val="en" w:eastAsia="en-AU"/>
        </w:rPr>
      </w:pPr>
      <w:r>
        <w:rPr>
          <w:rFonts w:eastAsia="Times New Roman" w:cstheme="minorHAnsi"/>
          <w:b/>
          <w:bCs/>
          <w:color w:val="1C1C1C"/>
          <w:lang w:val="en" w:eastAsia="en-AU"/>
        </w:rPr>
        <w:t>Aboriginal Youth Access Worker (headspace Osborne Park)</w:t>
      </w:r>
      <w:r w:rsidR="00046ACE">
        <w:rPr>
          <w:rFonts w:eastAsia="Times New Roman" w:cstheme="minorHAnsi"/>
          <w:b/>
          <w:bCs/>
          <w:color w:val="1C1C1C"/>
          <w:lang w:val="en" w:eastAsia="en-AU"/>
        </w:rPr>
        <w:t xml:space="preserve"> -Part Time</w:t>
      </w:r>
    </w:p>
    <w:p w14:paraId="308FC8F3" w14:textId="77777777" w:rsidR="006A41DA" w:rsidRDefault="00046ACE" w:rsidP="00046ACE">
      <w:pPr>
        <w:pStyle w:val="ListParagraph"/>
        <w:numPr>
          <w:ilvl w:val="0"/>
          <w:numId w:val="2"/>
        </w:numPr>
        <w:shd w:val="clear" w:color="auto" w:fill="FFFFFF"/>
        <w:spacing w:before="100" w:beforeAutospacing="1" w:after="270" w:line="240" w:lineRule="auto"/>
        <w:rPr>
          <w:rFonts w:eastAsia="Times New Roman" w:cstheme="minorHAnsi"/>
          <w:b/>
          <w:bCs/>
          <w:color w:val="1C1C1C"/>
          <w:lang w:val="en" w:eastAsia="en-AU"/>
        </w:rPr>
      </w:pPr>
      <w:r>
        <w:rPr>
          <w:rFonts w:eastAsia="Times New Roman" w:cstheme="minorHAnsi"/>
          <w:b/>
          <w:bCs/>
          <w:color w:val="1C1C1C"/>
          <w:lang w:val="en" w:eastAsia="en-AU"/>
        </w:rPr>
        <w:t>Great working environment</w:t>
      </w:r>
    </w:p>
    <w:p w14:paraId="171CE753" w14:textId="77777777" w:rsidR="00046ACE" w:rsidRDefault="00046ACE" w:rsidP="00046ACE">
      <w:pPr>
        <w:pStyle w:val="ListParagraph"/>
        <w:numPr>
          <w:ilvl w:val="0"/>
          <w:numId w:val="2"/>
        </w:numPr>
        <w:shd w:val="clear" w:color="auto" w:fill="FFFFFF"/>
        <w:spacing w:before="100" w:beforeAutospacing="1" w:after="270" w:line="240" w:lineRule="auto"/>
        <w:rPr>
          <w:rFonts w:eastAsia="Times New Roman" w:cstheme="minorHAnsi"/>
          <w:b/>
          <w:bCs/>
          <w:color w:val="1C1C1C"/>
          <w:lang w:val="en" w:eastAsia="en-AU"/>
        </w:rPr>
      </w:pPr>
      <w:r>
        <w:rPr>
          <w:rFonts w:eastAsia="Times New Roman" w:cstheme="minorHAnsi"/>
          <w:b/>
          <w:bCs/>
          <w:color w:val="1C1C1C"/>
          <w:lang w:val="en" w:eastAsia="en-AU"/>
        </w:rPr>
        <w:t>Salary Packaging Options</w:t>
      </w:r>
    </w:p>
    <w:p w14:paraId="4AE314D9" w14:textId="77777777" w:rsidR="00046ACE" w:rsidRPr="00046ACE" w:rsidRDefault="00046ACE" w:rsidP="00046ACE">
      <w:pPr>
        <w:pStyle w:val="ListParagraph"/>
        <w:numPr>
          <w:ilvl w:val="0"/>
          <w:numId w:val="2"/>
        </w:numPr>
        <w:shd w:val="clear" w:color="auto" w:fill="FFFFFF"/>
        <w:spacing w:before="100" w:beforeAutospacing="1" w:after="270" w:line="240" w:lineRule="auto"/>
        <w:rPr>
          <w:rFonts w:eastAsia="Times New Roman" w:cstheme="minorHAnsi"/>
          <w:b/>
          <w:bCs/>
          <w:color w:val="1C1C1C"/>
          <w:lang w:val="en" w:eastAsia="en-AU"/>
        </w:rPr>
      </w:pPr>
      <w:r>
        <w:rPr>
          <w:rFonts w:eastAsia="Times New Roman" w:cstheme="minorHAnsi"/>
          <w:b/>
          <w:bCs/>
          <w:color w:val="1C1C1C"/>
          <w:lang w:val="en" w:eastAsia="en-AU"/>
        </w:rPr>
        <w:t>Free Parking</w:t>
      </w:r>
      <w:bookmarkStart w:id="0" w:name="_GoBack"/>
      <w:bookmarkEnd w:id="0"/>
    </w:p>
    <w:p w14:paraId="04A39D6E" w14:textId="77777777" w:rsidR="006A41DA" w:rsidRPr="006A41DA" w:rsidRDefault="006A41DA" w:rsidP="006A41DA">
      <w:pPr>
        <w:shd w:val="clear" w:color="auto" w:fill="FFFFFF"/>
        <w:spacing w:before="100" w:beforeAutospacing="1" w:after="270" w:line="240" w:lineRule="auto"/>
        <w:rPr>
          <w:rFonts w:eastAsia="Times New Roman" w:cstheme="minorHAnsi"/>
          <w:color w:val="1C1C1C"/>
          <w:lang w:val="en" w:eastAsia="en-AU"/>
        </w:rPr>
      </w:pPr>
      <w:r w:rsidRPr="006A41DA">
        <w:rPr>
          <w:rFonts w:eastAsia="Times New Roman" w:cstheme="minorHAnsi"/>
          <w:b/>
          <w:bCs/>
          <w:color w:val="1C1C1C"/>
          <w:lang w:val="en" w:eastAsia="en-AU"/>
        </w:rPr>
        <w:t>About the Company</w:t>
      </w:r>
    </w:p>
    <w:p w14:paraId="13DB3B36" w14:textId="77777777" w:rsidR="006A41DA" w:rsidRPr="006A41DA" w:rsidRDefault="006A41DA" w:rsidP="006A41DA">
      <w:pPr>
        <w:shd w:val="clear" w:color="auto" w:fill="FFFFFF"/>
        <w:spacing w:before="100" w:beforeAutospacing="1" w:after="270" w:line="240" w:lineRule="auto"/>
        <w:rPr>
          <w:rFonts w:eastAsia="Times New Roman" w:cstheme="minorHAnsi"/>
          <w:color w:val="1C1C1C"/>
          <w:lang w:val="en" w:eastAsia="en-AU"/>
        </w:rPr>
      </w:pPr>
      <w:r w:rsidRPr="006A41DA">
        <w:rPr>
          <w:rFonts w:eastAsia="Times New Roman" w:cstheme="minorHAnsi"/>
          <w:color w:val="1C1C1C"/>
          <w:lang w:val="en" w:eastAsia="en-AU"/>
        </w:rPr>
        <w:t xml:space="preserve">Black Swan Health Ltd is the lead agency for </w:t>
      </w:r>
      <w:r w:rsidRPr="006A41DA">
        <w:rPr>
          <w:rFonts w:eastAsia="Times New Roman" w:cstheme="minorHAnsi"/>
          <w:b/>
          <w:bCs/>
          <w:color w:val="1C1C1C"/>
          <w:lang w:val="en" w:eastAsia="en-AU"/>
        </w:rPr>
        <w:t>headspace Osborne Park </w:t>
      </w:r>
      <w:r w:rsidRPr="006A41DA">
        <w:rPr>
          <w:rFonts w:eastAsia="Times New Roman" w:cstheme="minorHAnsi"/>
          <w:color w:val="1C1C1C"/>
          <w:lang w:val="en" w:eastAsia="en-AU"/>
        </w:rPr>
        <w:t>an innovative initiative funded by the Australian Government (Department of Health)</w:t>
      </w:r>
      <w:r w:rsidRPr="006A41DA">
        <w:rPr>
          <w:rFonts w:eastAsia="Times New Roman" w:cstheme="minorHAnsi"/>
          <w:b/>
          <w:bCs/>
          <w:color w:val="1C1C1C"/>
          <w:lang w:val="en" w:eastAsia="en-AU"/>
        </w:rPr>
        <w:t>.</w:t>
      </w:r>
    </w:p>
    <w:p w14:paraId="5C7B4D93" w14:textId="77777777" w:rsidR="006A41DA" w:rsidRPr="006A41DA" w:rsidRDefault="006A41DA" w:rsidP="006A41DA">
      <w:pPr>
        <w:shd w:val="clear" w:color="auto" w:fill="FFFFFF"/>
        <w:spacing w:before="100" w:beforeAutospacing="1" w:after="270" w:line="240" w:lineRule="auto"/>
        <w:rPr>
          <w:rFonts w:eastAsia="Times New Roman" w:cstheme="minorHAnsi"/>
          <w:color w:val="1C1C1C"/>
          <w:lang w:val="en" w:eastAsia="en-AU"/>
        </w:rPr>
      </w:pPr>
      <w:r w:rsidRPr="006A41DA">
        <w:rPr>
          <w:rFonts w:eastAsia="Times New Roman" w:cstheme="minorHAnsi"/>
          <w:b/>
          <w:bCs/>
          <w:color w:val="1C1C1C"/>
          <w:lang w:val="en" w:eastAsia="en-AU"/>
        </w:rPr>
        <w:t>headspace</w:t>
      </w:r>
      <w:r w:rsidRPr="006A41DA">
        <w:rPr>
          <w:rFonts w:eastAsia="Times New Roman" w:cstheme="minorHAnsi"/>
          <w:color w:val="1C1C1C"/>
          <w:lang w:val="en" w:eastAsia="en-AU"/>
        </w:rPr>
        <w:t> </w:t>
      </w:r>
      <w:r w:rsidRPr="006A41DA">
        <w:rPr>
          <w:rFonts w:eastAsia="Times New Roman" w:cstheme="minorHAnsi"/>
          <w:b/>
          <w:bCs/>
          <w:color w:val="1C1C1C"/>
          <w:lang w:val="en" w:eastAsia="en-AU"/>
        </w:rPr>
        <w:t>Osborne Park</w:t>
      </w:r>
      <w:r w:rsidRPr="006A41DA">
        <w:rPr>
          <w:rFonts w:eastAsia="Times New Roman" w:cstheme="minorHAnsi"/>
          <w:color w:val="1C1C1C"/>
          <w:lang w:val="en" w:eastAsia="en-AU"/>
        </w:rPr>
        <w:t> provides access, information and support for young people aged 12 – 25 years to improve their mental and physical health, address alcohol and other drug issues, and assist with access to vocational and employment services. The service is designed to make it as easy as possible for a young person and their family to get the help they need for problems affecting their wellbeing.</w:t>
      </w:r>
    </w:p>
    <w:p w14:paraId="015BDAC5" w14:textId="77777777" w:rsidR="006A41DA" w:rsidRPr="006A41DA" w:rsidRDefault="006A41DA" w:rsidP="006A41DA">
      <w:pPr>
        <w:shd w:val="clear" w:color="auto" w:fill="FFFFFF"/>
        <w:spacing w:before="100" w:beforeAutospacing="1" w:after="270" w:line="240" w:lineRule="auto"/>
        <w:rPr>
          <w:rFonts w:eastAsia="Times New Roman" w:cstheme="minorHAnsi"/>
          <w:color w:val="1C1C1C"/>
          <w:lang w:val="en" w:eastAsia="en-AU"/>
        </w:rPr>
      </w:pPr>
      <w:r w:rsidRPr="006A41DA">
        <w:rPr>
          <w:rFonts w:eastAsia="Times New Roman" w:cstheme="minorHAnsi"/>
          <w:b/>
          <w:bCs/>
          <w:color w:val="1C1C1C"/>
          <w:lang w:val="en" w:eastAsia="en-AU"/>
        </w:rPr>
        <w:t>This role will:</w:t>
      </w:r>
    </w:p>
    <w:p w14:paraId="3BE46D4A" w14:textId="77777777" w:rsidR="006A41DA" w:rsidRPr="006A41DA" w:rsidRDefault="006A41DA" w:rsidP="006A41DA">
      <w:pPr>
        <w:shd w:val="clear" w:color="auto" w:fill="FFFFFF"/>
        <w:spacing w:before="100" w:beforeAutospacing="1" w:after="270" w:line="240" w:lineRule="auto"/>
        <w:rPr>
          <w:rFonts w:eastAsia="Times New Roman" w:cstheme="minorHAnsi"/>
          <w:color w:val="1C1C1C"/>
          <w:lang w:val="en" w:eastAsia="en-AU"/>
        </w:rPr>
      </w:pPr>
      <w:r w:rsidRPr="006A41DA">
        <w:rPr>
          <w:rFonts w:eastAsia="Times New Roman" w:cstheme="minorHAnsi"/>
          <w:color w:val="1C1C1C"/>
          <w:lang w:val="en" w:eastAsia="en-AU"/>
        </w:rPr>
        <w:t>Contribute to developing and providing a high quality, early intervention intake response to young people, particularly Aboriginal young people, their families and friends.</w:t>
      </w:r>
    </w:p>
    <w:p w14:paraId="454192CA" w14:textId="77777777" w:rsidR="006A41DA" w:rsidRPr="006A41DA" w:rsidRDefault="006A41DA" w:rsidP="006A41DA">
      <w:pPr>
        <w:shd w:val="clear" w:color="auto" w:fill="FFFFFF"/>
        <w:spacing w:before="100" w:beforeAutospacing="1" w:after="270" w:line="240" w:lineRule="auto"/>
        <w:rPr>
          <w:rFonts w:eastAsia="Times New Roman" w:cstheme="minorHAnsi"/>
          <w:color w:val="1C1C1C"/>
          <w:lang w:val="en" w:eastAsia="en-AU"/>
        </w:rPr>
      </w:pPr>
      <w:r w:rsidRPr="006A41DA">
        <w:rPr>
          <w:rFonts w:eastAsia="Times New Roman" w:cstheme="minorHAnsi"/>
          <w:color w:val="1C1C1C"/>
          <w:lang w:val="en" w:eastAsia="en-AU"/>
        </w:rPr>
        <w:t>Have a direct role in the engagement, assessment and coordination of care for Aboriginal young people accessing headspace Osborne Park in the community.</w:t>
      </w:r>
    </w:p>
    <w:p w14:paraId="7FA92BB1" w14:textId="77777777" w:rsidR="006A41DA" w:rsidRPr="006A41DA" w:rsidRDefault="006A41DA" w:rsidP="006A41DA">
      <w:pPr>
        <w:shd w:val="clear" w:color="auto" w:fill="FFFFFF"/>
        <w:spacing w:before="100" w:beforeAutospacing="1" w:after="270" w:line="240" w:lineRule="auto"/>
        <w:rPr>
          <w:rFonts w:eastAsia="Times New Roman" w:cstheme="minorHAnsi"/>
          <w:color w:val="1C1C1C"/>
          <w:lang w:val="en" w:eastAsia="en-AU"/>
        </w:rPr>
      </w:pPr>
      <w:r w:rsidRPr="006A41DA">
        <w:rPr>
          <w:rFonts w:eastAsia="Times New Roman" w:cstheme="minorHAnsi"/>
          <w:color w:val="1C1C1C"/>
          <w:lang w:val="en" w:eastAsia="en-AU"/>
        </w:rPr>
        <w:t>Provide brief therapeutic interventions, support and psycho-education and assist in the referral of young people to culturally and clinically appropriate programs.</w:t>
      </w:r>
    </w:p>
    <w:p w14:paraId="17FE1D1D" w14:textId="77777777" w:rsidR="006A41DA" w:rsidRPr="006A41DA" w:rsidRDefault="006A41DA" w:rsidP="006A41DA">
      <w:pPr>
        <w:shd w:val="clear" w:color="auto" w:fill="FFFFFF"/>
        <w:spacing w:before="100" w:beforeAutospacing="1" w:after="270" w:line="240" w:lineRule="auto"/>
        <w:rPr>
          <w:rFonts w:eastAsia="Times New Roman" w:cstheme="minorHAnsi"/>
          <w:color w:val="1C1C1C"/>
          <w:lang w:val="en" w:eastAsia="en-AU"/>
        </w:rPr>
      </w:pPr>
      <w:r w:rsidRPr="006A41DA">
        <w:rPr>
          <w:rFonts w:eastAsia="Times New Roman" w:cstheme="minorHAnsi"/>
          <w:color w:val="1C1C1C"/>
          <w:lang w:val="en" w:eastAsia="en-AU"/>
        </w:rPr>
        <w:t>Participate in cultural and community awareness raising activities that promote early help seeking and intervention for mental health and substance use among young Aboriginal and Torres Strait Islander people.</w:t>
      </w:r>
    </w:p>
    <w:p w14:paraId="0AAFA619" w14:textId="77777777" w:rsidR="006A41DA" w:rsidRPr="006A41DA" w:rsidRDefault="006A41DA" w:rsidP="006A41DA">
      <w:pPr>
        <w:shd w:val="clear" w:color="auto" w:fill="FFFFFF"/>
        <w:spacing w:before="100" w:beforeAutospacing="1" w:after="270" w:line="240" w:lineRule="auto"/>
        <w:rPr>
          <w:rFonts w:eastAsia="Times New Roman" w:cstheme="minorHAnsi"/>
          <w:color w:val="1C1C1C"/>
          <w:lang w:val="en" w:eastAsia="en-AU"/>
        </w:rPr>
      </w:pPr>
      <w:r w:rsidRPr="006A41DA">
        <w:rPr>
          <w:rFonts w:eastAsia="Times New Roman" w:cstheme="minorHAnsi"/>
          <w:color w:val="1C1C1C"/>
          <w:lang w:val="en" w:eastAsia="en-AU"/>
        </w:rPr>
        <w:t xml:space="preserve">This role is a permanent </w:t>
      </w:r>
      <w:proofErr w:type="gramStart"/>
      <w:r w:rsidRPr="006A41DA">
        <w:rPr>
          <w:rFonts w:eastAsia="Times New Roman" w:cstheme="minorHAnsi"/>
          <w:color w:val="1C1C1C"/>
          <w:lang w:val="en" w:eastAsia="en-AU"/>
        </w:rPr>
        <w:t>0.4 part</w:t>
      </w:r>
      <w:proofErr w:type="gramEnd"/>
      <w:r w:rsidRPr="006A41DA">
        <w:rPr>
          <w:rFonts w:eastAsia="Times New Roman" w:cstheme="minorHAnsi"/>
          <w:color w:val="1C1C1C"/>
          <w:lang w:val="en" w:eastAsia="en-AU"/>
        </w:rPr>
        <w:t xml:space="preserve"> time role with the possibility of extension to 0.6 FTE</w:t>
      </w:r>
    </w:p>
    <w:p w14:paraId="0F83C847" w14:textId="77777777" w:rsidR="006A41DA" w:rsidRPr="006A41DA" w:rsidRDefault="006A41DA" w:rsidP="006A41DA">
      <w:pPr>
        <w:shd w:val="clear" w:color="auto" w:fill="FFFFFF"/>
        <w:spacing w:before="100" w:beforeAutospacing="1" w:after="270" w:line="240" w:lineRule="auto"/>
        <w:rPr>
          <w:rFonts w:eastAsia="Times New Roman" w:cstheme="minorHAnsi"/>
          <w:color w:val="1C1C1C"/>
          <w:lang w:val="en" w:eastAsia="en-AU"/>
        </w:rPr>
      </w:pPr>
      <w:r w:rsidRPr="006A41DA">
        <w:rPr>
          <w:rFonts w:eastAsia="Times New Roman" w:cstheme="minorHAnsi"/>
          <w:color w:val="1C1C1C"/>
          <w:lang w:val="en" w:eastAsia="en-AU"/>
        </w:rPr>
        <w:t>Aboriginality and/or Torres Strait Islander decent is an essential criterion for this role as per Section 50D Equal Opportunity Act 1984 (WA)</w:t>
      </w:r>
    </w:p>
    <w:p w14:paraId="4DA7124D" w14:textId="77777777" w:rsidR="006A41DA" w:rsidRPr="006A41DA" w:rsidRDefault="006A41DA" w:rsidP="006A41DA">
      <w:pPr>
        <w:shd w:val="clear" w:color="auto" w:fill="FFFFFF"/>
        <w:spacing w:before="100" w:beforeAutospacing="1" w:after="270" w:line="240" w:lineRule="auto"/>
        <w:rPr>
          <w:rFonts w:eastAsia="Times New Roman" w:cstheme="minorHAnsi"/>
          <w:color w:val="1C1C1C"/>
          <w:lang w:val="en" w:eastAsia="en-AU"/>
        </w:rPr>
      </w:pPr>
      <w:r w:rsidRPr="006A41DA">
        <w:rPr>
          <w:rFonts w:eastAsia="Times New Roman" w:cstheme="minorHAnsi"/>
          <w:color w:val="1C1C1C"/>
          <w:lang w:val="en" w:eastAsia="en-AU"/>
        </w:rPr>
        <w:t>Successful candidates will have:</w:t>
      </w:r>
    </w:p>
    <w:p w14:paraId="1D75EAE4" w14:textId="77777777" w:rsidR="006A41DA" w:rsidRPr="006A41DA" w:rsidRDefault="006A41DA" w:rsidP="006A41DA">
      <w:pPr>
        <w:numPr>
          <w:ilvl w:val="0"/>
          <w:numId w:val="1"/>
        </w:numPr>
        <w:shd w:val="clear" w:color="auto" w:fill="FFFFFF"/>
        <w:spacing w:before="100" w:beforeAutospacing="1" w:after="100" w:afterAutospacing="1" w:line="240" w:lineRule="auto"/>
        <w:ind w:left="300"/>
        <w:rPr>
          <w:rFonts w:eastAsia="Times New Roman" w:cstheme="minorHAnsi"/>
          <w:color w:val="1C1C1C"/>
          <w:lang w:val="en" w:eastAsia="en-AU"/>
        </w:rPr>
      </w:pPr>
      <w:r w:rsidRPr="006A41DA">
        <w:rPr>
          <w:rFonts w:eastAsia="Times New Roman" w:cstheme="minorHAnsi"/>
          <w:color w:val="1C1C1C"/>
          <w:lang w:val="en" w:eastAsia="en-AU"/>
        </w:rPr>
        <w:t> A qualification in Youth Work or a relevant discipline such as Social Work, Psychology, Occupational Therapy or Counselling.</w:t>
      </w:r>
    </w:p>
    <w:p w14:paraId="4FC0FB47" w14:textId="77777777" w:rsidR="006A41DA" w:rsidRPr="006A41DA" w:rsidRDefault="006A41DA" w:rsidP="006A41DA">
      <w:pPr>
        <w:numPr>
          <w:ilvl w:val="0"/>
          <w:numId w:val="1"/>
        </w:numPr>
        <w:shd w:val="clear" w:color="auto" w:fill="FFFFFF"/>
        <w:spacing w:before="100" w:beforeAutospacing="1" w:after="100" w:afterAutospacing="1" w:line="240" w:lineRule="auto"/>
        <w:ind w:left="300"/>
        <w:rPr>
          <w:rFonts w:eastAsia="Times New Roman" w:cstheme="minorHAnsi"/>
          <w:color w:val="1C1C1C"/>
          <w:lang w:val="en" w:eastAsia="en-AU"/>
        </w:rPr>
      </w:pPr>
      <w:r w:rsidRPr="006A41DA">
        <w:rPr>
          <w:rFonts w:eastAsia="Times New Roman" w:cstheme="minorHAnsi"/>
          <w:color w:val="1C1C1C"/>
          <w:lang w:val="en" w:eastAsia="en-AU"/>
        </w:rPr>
        <w:t>Demonstrated work experience in a youth mental health environment including awareness and use of risk assessments, brief intervention, group work and provision of youth support and counselling is essential in this role.</w:t>
      </w:r>
    </w:p>
    <w:p w14:paraId="3974B374" w14:textId="77777777" w:rsidR="006A41DA" w:rsidRPr="006A41DA" w:rsidRDefault="006A41DA" w:rsidP="006A41DA">
      <w:pPr>
        <w:numPr>
          <w:ilvl w:val="0"/>
          <w:numId w:val="1"/>
        </w:numPr>
        <w:shd w:val="clear" w:color="auto" w:fill="FFFFFF"/>
        <w:spacing w:before="100" w:beforeAutospacing="1" w:after="100" w:afterAutospacing="1" w:line="240" w:lineRule="auto"/>
        <w:ind w:left="300"/>
        <w:rPr>
          <w:rFonts w:eastAsia="Times New Roman" w:cstheme="minorHAnsi"/>
          <w:color w:val="1C1C1C"/>
          <w:lang w:val="en" w:eastAsia="en-AU"/>
        </w:rPr>
      </w:pPr>
      <w:r w:rsidRPr="006A41DA">
        <w:rPr>
          <w:rFonts w:eastAsia="Times New Roman" w:cstheme="minorHAnsi"/>
          <w:color w:val="1C1C1C"/>
          <w:lang w:val="en" w:eastAsia="en-AU"/>
        </w:rPr>
        <w:t>Demonstrated skills and/or experience working with Aboriginal and Torres Strait Islander young people and their families and community.</w:t>
      </w:r>
    </w:p>
    <w:p w14:paraId="4D1528C1" w14:textId="77777777" w:rsidR="006A41DA" w:rsidRPr="006A41DA" w:rsidRDefault="006A41DA" w:rsidP="006A41DA">
      <w:pPr>
        <w:numPr>
          <w:ilvl w:val="0"/>
          <w:numId w:val="1"/>
        </w:numPr>
        <w:shd w:val="clear" w:color="auto" w:fill="FFFFFF"/>
        <w:spacing w:before="100" w:beforeAutospacing="1" w:after="100" w:afterAutospacing="1" w:line="240" w:lineRule="auto"/>
        <w:ind w:left="300"/>
        <w:rPr>
          <w:rFonts w:eastAsia="Times New Roman" w:cstheme="minorHAnsi"/>
          <w:color w:val="1C1C1C"/>
          <w:lang w:val="en" w:eastAsia="en-AU"/>
        </w:rPr>
      </w:pPr>
      <w:r w:rsidRPr="006A41DA">
        <w:rPr>
          <w:rFonts w:eastAsia="Times New Roman" w:cstheme="minorHAnsi"/>
          <w:color w:val="1C1C1C"/>
          <w:lang w:val="en" w:eastAsia="en-AU"/>
        </w:rPr>
        <w:t xml:space="preserve">Proven ability to develop rapport and effective professional relationships with young people, their families and friends, key stakeholders and associated professional </w:t>
      </w:r>
      <w:proofErr w:type="spellStart"/>
      <w:r w:rsidRPr="006A41DA">
        <w:rPr>
          <w:rFonts w:eastAsia="Times New Roman" w:cstheme="minorHAnsi"/>
          <w:color w:val="1C1C1C"/>
          <w:lang w:val="en" w:eastAsia="en-AU"/>
        </w:rPr>
        <w:t>organisations</w:t>
      </w:r>
      <w:proofErr w:type="spellEnd"/>
      <w:r w:rsidRPr="006A41DA">
        <w:rPr>
          <w:rFonts w:eastAsia="Times New Roman" w:cstheme="minorHAnsi"/>
          <w:color w:val="1C1C1C"/>
          <w:lang w:val="en" w:eastAsia="en-AU"/>
        </w:rPr>
        <w:t>.</w:t>
      </w:r>
    </w:p>
    <w:p w14:paraId="3FC9561F" w14:textId="77777777" w:rsidR="006A41DA" w:rsidRPr="006A41DA" w:rsidRDefault="006A41DA" w:rsidP="006A41DA">
      <w:pPr>
        <w:numPr>
          <w:ilvl w:val="0"/>
          <w:numId w:val="1"/>
        </w:numPr>
        <w:shd w:val="clear" w:color="auto" w:fill="FFFFFF"/>
        <w:spacing w:before="100" w:beforeAutospacing="1" w:after="100" w:afterAutospacing="1" w:line="240" w:lineRule="auto"/>
        <w:ind w:left="300"/>
        <w:rPr>
          <w:rFonts w:eastAsia="Times New Roman" w:cstheme="minorHAnsi"/>
          <w:color w:val="1C1C1C"/>
          <w:lang w:val="en" w:eastAsia="en-AU"/>
        </w:rPr>
      </w:pPr>
      <w:r w:rsidRPr="006A41DA">
        <w:rPr>
          <w:rFonts w:eastAsia="Times New Roman" w:cstheme="minorHAnsi"/>
          <w:color w:val="1C1C1C"/>
          <w:lang w:val="en" w:eastAsia="en-AU"/>
        </w:rPr>
        <w:t>High level of written and oral communication skills including ability to maintain client records and use electronic data systems.</w:t>
      </w:r>
    </w:p>
    <w:p w14:paraId="29F9AD38" w14:textId="77777777" w:rsidR="006A41DA" w:rsidRPr="006A41DA" w:rsidRDefault="006A41DA" w:rsidP="006A41DA">
      <w:pPr>
        <w:numPr>
          <w:ilvl w:val="0"/>
          <w:numId w:val="1"/>
        </w:numPr>
        <w:shd w:val="clear" w:color="auto" w:fill="FFFFFF"/>
        <w:spacing w:before="100" w:beforeAutospacing="1" w:after="100" w:afterAutospacing="1" w:line="240" w:lineRule="auto"/>
        <w:ind w:left="300"/>
        <w:rPr>
          <w:rFonts w:eastAsia="Times New Roman" w:cstheme="minorHAnsi"/>
          <w:color w:val="1C1C1C"/>
          <w:lang w:val="en" w:eastAsia="en-AU"/>
        </w:rPr>
      </w:pPr>
      <w:r w:rsidRPr="006A41DA">
        <w:rPr>
          <w:rFonts w:eastAsia="Times New Roman" w:cstheme="minorHAnsi"/>
          <w:color w:val="1C1C1C"/>
          <w:lang w:val="en" w:eastAsia="en-AU"/>
        </w:rPr>
        <w:t>Ability to develop and facilitate groups or workshops for young people, their families and friends.</w:t>
      </w:r>
    </w:p>
    <w:p w14:paraId="6A76FB88" w14:textId="77777777" w:rsidR="006A41DA" w:rsidRPr="006A41DA" w:rsidRDefault="006A41DA" w:rsidP="006A41DA">
      <w:pPr>
        <w:numPr>
          <w:ilvl w:val="0"/>
          <w:numId w:val="1"/>
        </w:numPr>
        <w:shd w:val="clear" w:color="auto" w:fill="FFFFFF"/>
        <w:spacing w:before="100" w:beforeAutospacing="1" w:after="100" w:afterAutospacing="1" w:line="240" w:lineRule="auto"/>
        <w:ind w:left="300"/>
        <w:rPr>
          <w:rFonts w:eastAsia="Times New Roman" w:cstheme="minorHAnsi"/>
          <w:color w:val="1C1C1C"/>
          <w:lang w:val="en" w:eastAsia="en-AU"/>
        </w:rPr>
      </w:pPr>
      <w:r w:rsidRPr="006A41DA">
        <w:rPr>
          <w:rFonts w:eastAsia="Times New Roman" w:cstheme="minorHAnsi"/>
          <w:color w:val="1C1C1C"/>
          <w:lang w:val="en" w:eastAsia="en-AU"/>
        </w:rPr>
        <w:t>Ability to work Thursday or Tuesday evenings and Saturdays is desirable.</w:t>
      </w:r>
    </w:p>
    <w:p w14:paraId="719C8777" w14:textId="77777777" w:rsidR="006A41DA" w:rsidRPr="006A41DA" w:rsidRDefault="006A41DA" w:rsidP="006A41DA">
      <w:pPr>
        <w:shd w:val="clear" w:color="auto" w:fill="FFFFFF"/>
        <w:spacing w:before="100" w:beforeAutospacing="1" w:after="270" w:line="240" w:lineRule="auto"/>
        <w:rPr>
          <w:rFonts w:eastAsia="Times New Roman" w:cstheme="minorHAnsi"/>
          <w:color w:val="1C1C1C"/>
          <w:lang w:val="en" w:eastAsia="en-AU"/>
        </w:rPr>
      </w:pPr>
      <w:r w:rsidRPr="006A41DA">
        <w:rPr>
          <w:rFonts w:eastAsia="Times New Roman" w:cstheme="minorHAnsi"/>
          <w:color w:val="1C1C1C"/>
          <w:lang w:val="en" w:eastAsia="en-AU"/>
        </w:rPr>
        <w:t>Offer of employment is subject to a valid Working with Children Check and National Police Clearance being presented.</w:t>
      </w:r>
    </w:p>
    <w:p w14:paraId="1D05D220" w14:textId="77777777" w:rsidR="006A41DA" w:rsidRPr="006A41DA" w:rsidRDefault="006A41DA" w:rsidP="006A41DA">
      <w:pPr>
        <w:shd w:val="clear" w:color="auto" w:fill="FFFFFF"/>
        <w:spacing w:before="100" w:beforeAutospacing="1" w:line="240" w:lineRule="auto"/>
        <w:rPr>
          <w:rFonts w:eastAsia="Times New Roman" w:cstheme="minorHAnsi"/>
          <w:color w:val="1C1C1C"/>
          <w:lang w:val="en" w:eastAsia="en-AU"/>
        </w:rPr>
      </w:pPr>
      <w:r w:rsidRPr="006A41DA">
        <w:rPr>
          <w:rFonts w:eastAsia="Times New Roman" w:cstheme="minorHAnsi"/>
          <w:color w:val="1C1C1C"/>
          <w:lang w:val="en" w:eastAsia="en-AU"/>
        </w:rPr>
        <w:t xml:space="preserve">If you are interested in this </w:t>
      </w:r>
      <w:proofErr w:type="gramStart"/>
      <w:r w:rsidRPr="006A41DA">
        <w:rPr>
          <w:rFonts w:eastAsia="Times New Roman" w:cstheme="minorHAnsi"/>
          <w:color w:val="1C1C1C"/>
          <w:lang w:val="en" w:eastAsia="en-AU"/>
        </w:rPr>
        <w:t>opportunity</w:t>
      </w:r>
      <w:proofErr w:type="gramEnd"/>
      <w:r w:rsidRPr="006A41DA">
        <w:rPr>
          <w:rFonts w:eastAsia="Times New Roman" w:cstheme="minorHAnsi"/>
          <w:color w:val="1C1C1C"/>
          <w:lang w:val="en" w:eastAsia="en-AU"/>
        </w:rPr>
        <w:t xml:space="preserve"> please email employment@blackswanhealth.com.au. Your application should include (in one file) a covering letter to address the above selection criteria accompanied by your resume.</w:t>
      </w:r>
    </w:p>
    <w:p w14:paraId="035ACCB4" w14:textId="77777777" w:rsidR="00D374EF" w:rsidRPr="006A41DA" w:rsidRDefault="006A41DA">
      <w:pPr>
        <w:rPr>
          <w:rFonts w:cstheme="minorHAnsi"/>
        </w:rPr>
      </w:pPr>
      <w:r w:rsidRPr="006A41DA">
        <w:rPr>
          <w:rFonts w:cstheme="minorHAnsi"/>
        </w:rPr>
        <w:t>Applications close 21.09.2018</w:t>
      </w:r>
    </w:p>
    <w:sectPr w:rsidR="00D374EF" w:rsidRPr="006A41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70EF4"/>
    <w:multiLevelType w:val="multilevel"/>
    <w:tmpl w:val="8DF8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2C5FB2"/>
    <w:multiLevelType w:val="hybridMultilevel"/>
    <w:tmpl w:val="DF02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DA"/>
    <w:rsid w:val="00046ACE"/>
    <w:rsid w:val="002676C4"/>
    <w:rsid w:val="00664DF9"/>
    <w:rsid w:val="006A41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C5A9F"/>
  <w15:chartTrackingRefBased/>
  <w15:docId w15:val="{DC8C325D-204F-46C1-A459-5A586310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A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407102">
      <w:bodyDiv w:val="1"/>
      <w:marLeft w:val="0"/>
      <w:marRight w:val="0"/>
      <w:marTop w:val="0"/>
      <w:marBottom w:val="0"/>
      <w:divBdr>
        <w:top w:val="none" w:sz="0" w:space="0" w:color="auto"/>
        <w:left w:val="none" w:sz="0" w:space="0" w:color="auto"/>
        <w:bottom w:val="none" w:sz="0" w:space="0" w:color="auto"/>
        <w:right w:val="none" w:sz="0" w:space="0" w:color="auto"/>
      </w:divBdr>
      <w:divsChild>
        <w:div w:id="386340500">
          <w:marLeft w:val="0"/>
          <w:marRight w:val="0"/>
          <w:marTop w:val="0"/>
          <w:marBottom w:val="0"/>
          <w:divBdr>
            <w:top w:val="none" w:sz="0" w:space="0" w:color="auto"/>
            <w:left w:val="none" w:sz="0" w:space="0" w:color="auto"/>
            <w:bottom w:val="none" w:sz="0" w:space="0" w:color="auto"/>
            <w:right w:val="none" w:sz="0" w:space="0" w:color="auto"/>
          </w:divBdr>
          <w:divsChild>
            <w:div w:id="254359850">
              <w:marLeft w:val="0"/>
              <w:marRight w:val="0"/>
              <w:marTop w:val="0"/>
              <w:marBottom w:val="0"/>
              <w:divBdr>
                <w:top w:val="none" w:sz="0" w:space="0" w:color="auto"/>
                <w:left w:val="none" w:sz="0" w:space="0" w:color="auto"/>
                <w:bottom w:val="none" w:sz="0" w:space="0" w:color="auto"/>
                <w:right w:val="none" w:sz="0" w:space="0" w:color="auto"/>
              </w:divBdr>
              <w:divsChild>
                <w:div w:id="311637410">
                  <w:marLeft w:val="0"/>
                  <w:marRight w:val="0"/>
                  <w:marTop w:val="0"/>
                  <w:marBottom w:val="0"/>
                  <w:divBdr>
                    <w:top w:val="none" w:sz="0" w:space="0" w:color="auto"/>
                    <w:left w:val="none" w:sz="0" w:space="0" w:color="auto"/>
                    <w:bottom w:val="none" w:sz="0" w:space="0" w:color="auto"/>
                    <w:right w:val="none" w:sz="0" w:space="0" w:color="auto"/>
                  </w:divBdr>
                  <w:divsChild>
                    <w:div w:id="1268153396">
                      <w:marLeft w:val="0"/>
                      <w:marRight w:val="0"/>
                      <w:marTop w:val="0"/>
                      <w:marBottom w:val="0"/>
                      <w:divBdr>
                        <w:top w:val="none" w:sz="0" w:space="0" w:color="auto"/>
                        <w:left w:val="none" w:sz="0" w:space="0" w:color="auto"/>
                        <w:bottom w:val="none" w:sz="0" w:space="0" w:color="auto"/>
                        <w:right w:val="none" w:sz="0" w:space="0" w:color="auto"/>
                      </w:divBdr>
                      <w:divsChild>
                        <w:div w:id="1098137299">
                          <w:marLeft w:val="0"/>
                          <w:marRight w:val="0"/>
                          <w:marTop w:val="0"/>
                          <w:marBottom w:val="0"/>
                          <w:divBdr>
                            <w:top w:val="none" w:sz="0" w:space="0" w:color="auto"/>
                            <w:left w:val="none" w:sz="0" w:space="0" w:color="auto"/>
                            <w:bottom w:val="none" w:sz="0" w:space="0" w:color="auto"/>
                            <w:right w:val="none" w:sz="0" w:space="0" w:color="auto"/>
                          </w:divBdr>
                          <w:divsChild>
                            <w:div w:id="628752873">
                              <w:marLeft w:val="0"/>
                              <w:marRight w:val="0"/>
                              <w:marTop w:val="0"/>
                              <w:marBottom w:val="0"/>
                              <w:divBdr>
                                <w:top w:val="none" w:sz="0" w:space="0" w:color="auto"/>
                                <w:left w:val="none" w:sz="0" w:space="0" w:color="auto"/>
                                <w:bottom w:val="none" w:sz="0" w:space="0" w:color="auto"/>
                                <w:right w:val="none" w:sz="0" w:space="0" w:color="auto"/>
                              </w:divBdr>
                              <w:divsChild>
                                <w:div w:id="415371379">
                                  <w:marLeft w:val="0"/>
                                  <w:marRight w:val="0"/>
                                  <w:marTop w:val="0"/>
                                  <w:marBottom w:val="0"/>
                                  <w:divBdr>
                                    <w:top w:val="none" w:sz="0" w:space="0" w:color="auto"/>
                                    <w:left w:val="none" w:sz="0" w:space="0" w:color="auto"/>
                                    <w:bottom w:val="none" w:sz="0" w:space="0" w:color="auto"/>
                                    <w:right w:val="none" w:sz="0" w:space="0" w:color="auto"/>
                                  </w:divBdr>
                                  <w:divsChild>
                                    <w:div w:id="178669267">
                                      <w:marLeft w:val="0"/>
                                      <w:marRight w:val="0"/>
                                      <w:marTop w:val="0"/>
                                      <w:marBottom w:val="0"/>
                                      <w:divBdr>
                                        <w:top w:val="none" w:sz="0" w:space="0" w:color="auto"/>
                                        <w:left w:val="none" w:sz="0" w:space="0" w:color="auto"/>
                                        <w:bottom w:val="none" w:sz="0" w:space="0" w:color="auto"/>
                                        <w:right w:val="none" w:sz="0" w:space="0" w:color="auto"/>
                                      </w:divBdr>
                                      <w:divsChild>
                                        <w:div w:id="455950971">
                                          <w:marLeft w:val="0"/>
                                          <w:marRight w:val="0"/>
                                          <w:marTop w:val="0"/>
                                          <w:marBottom w:val="0"/>
                                          <w:divBdr>
                                            <w:top w:val="none" w:sz="0" w:space="0" w:color="auto"/>
                                            <w:left w:val="none" w:sz="0" w:space="0" w:color="auto"/>
                                            <w:bottom w:val="none" w:sz="0" w:space="0" w:color="auto"/>
                                            <w:right w:val="none" w:sz="0" w:space="0" w:color="auto"/>
                                          </w:divBdr>
                                          <w:divsChild>
                                            <w:div w:id="1452631625">
                                              <w:marLeft w:val="0"/>
                                              <w:marRight w:val="0"/>
                                              <w:marTop w:val="0"/>
                                              <w:marBottom w:val="0"/>
                                              <w:divBdr>
                                                <w:top w:val="none" w:sz="0" w:space="0" w:color="auto"/>
                                                <w:left w:val="none" w:sz="0" w:space="0" w:color="auto"/>
                                                <w:bottom w:val="none" w:sz="0" w:space="0" w:color="auto"/>
                                                <w:right w:val="none" w:sz="0" w:space="0" w:color="auto"/>
                                              </w:divBdr>
                                              <w:divsChild>
                                                <w:div w:id="1397162763">
                                                  <w:marLeft w:val="0"/>
                                                  <w:marRight w:val="0"/>
                                                  <w:marTop w:val="0"/>
                                                  <w:marBottom w:val="270"/>
                                                  <w:divBdr>
                                                    <w:top w:val="none" w:sz="0" w:space="0" w:color="auto"/>
                                                    <w:left w:val="none" w:sz="0" w:space="0" w:color="auto"/>
                                                    <w:bottom w:val="none" w:sz="0" w:space="0" w:color="auto"/>
                                                    <w:right w:val="none" w:sz="0" w:space="0" w:color="auto"/>
                                                  </w:divBdr>
                                                  <w:divsChild>
                                                    <w:div w:id="1175803612">
                                                      <w:marLeft w:val="0"/>
                                                      <w:marRight w:val="0"/>
                                                      <w:marTop w:val="0"/>
                                                      <w:marBottom w:val="0"/>
                                                      <w:divBdr>
                                                        <w:top w:val="none" w:sz="0" w:space="0" w:color="auto"/>
                                                        <w:left w:val="none" w:sz="0" w:space="0" w:color="auto"/>
                                                        <w:bottom w:val="none" w:sz="0" w:space="0" w:color="auto"/>
                                                        <w:right w:val="none" w:sz="0" w:space="0" w:color="auto"/>
                                                      </w:divBdr>
                                                      <w:divsChild>
                                                        <w:div w:id="425657012">
                                                          <w:marLeft w:val="0"/>
                                                          <w:marRight w:val="0"/>
                                                          <w:marTop w:val="0"/>
                                                          <w:marBottom w:val="0"/>
                                                          <w:divBdr>
                                                            <w:top w:val="none" w:sz="0" w:space="0" w:color="auto"/>
                                                            <w:left w:val="none" w:sz="0" w:space="0" w:color="auto"/>
                                                            <w:bottom w:val="none" w:sz="0" w:space="0" w:color="auto"/>
                                                            <w:right w:val="none" w:sz="0" w:space="0" w:color="auto"/>
                                                          </w:divBdr>
                                                          <w:divsChild>
                                                            <w:div w:id="17871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Cork</dc:creator>
  <cp:keywords/>
  <dc:description/>
  <cp:lastModifiedBy>Elizabeth Cork</cp:lastModifiedBy>
  <cp:revision>1</cp:revision>
  <dcterms:created xsi:type="dcterms:W3CDTF">2018-09-05T00:59:00Z</dcterms:created>
  <dcterms:modified xsi:type="dcterms:W3CDTF">2018-09-05T01:29:00Z</dcterms:modified>
</cp:coreProperties>
</file>