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47C3A" w14:textId="77777777" w:rsidR="004B3821" w:rsidRDefault="004B3821" w:rsidP="004B3821">
      <w:pPr>
        <w:rPr>
          <w:lang w:eastAsia="en-AU"/>
        </w:rPr>
      </w:pPr>
      <w:r>
        <w:rPr>
          <w:rFonts w:ascii="Arial" w:hAnsi="Arial" w:cs="Arial"/>
          <w:b/>
          <w:bCs/>
          <w:color w:val="000000"/>
          <w:sz w:val="20"/>
          <w:szCs w:val="20"/>
          <w:shd w:val="clear" w:color="auto" w:fill="FFFFFF"/>
          <w:lang w:eastAsia="en-AU"/>
        </w:rPr>
        <w:t>Speech Pathology Australia - Aboriginal and Torres Strait Islander Advisory Committee</w:t>
      </w:r>
    </w:p>
    <w:p w14:paraId="7D7EA54B" w14:textId="77777777" w:rsidR="004B3821" w:rsidRDefault="004B3821" w:rsidP="004B3821">
      <w:pPr>
        <w:rPr>
          <w:lang w:eastAsia="en-AU"/>
        </w:rPr>
      </w:pPr>
      <w:r>
        <w:rPr>
          <w:lang w:eastAsia="en-AU"/>
        </w:rPr>
        <w:t> </w:t>
      </w:r>
    </w:p>
    <w:p w14:paraId="7E98217B" w14:textId="77777777" w:rsidR="004B3821" w:rsidRDefault="004B3821" w:rsidP="004B3821">
      <w:pPr>
        <w:rPr>
          <w:lang w:eastAsia="en-AU"/>
        </w:rPr>
      </w:pPr>
      <w:r>
        <w:rPr>
          <w:rFonts w:ascii="Arial" w:hAnsi="Arial" w:cs="Arial"/>
          <w:color w:val="000000"/>
          <w:sz w:val="20"/>
          <w:szCs w:val="20"/>
          <w:shd w:val="clear" w:color="auto" w:fill="FFFFFF"/>
          <w:lang w:eastAsia="en-AU"/>
        </w:rPr>
        <w:t xml:space="preserve">Speech Pathology Australia is the peak body for the speech pathology profession in Australia. Speech Pathology Australia have established the </w:t>
      </w:r>
      <w:r>
        <w:rPr>
          <w:rFonts w:ascii="Arial" w:hAnsi="Arial" w:cs="Arial"/>
          <w:sz w:val="20"/>
          <w:szCs w:val="20"/>
          <w:lang w:eastAsia="en-AU"/>
        </w:rPr>
        <w:t>Aboriginal and Torres Strait Islander Advisory Committee to ensure that the values of Aboriginal and Torres Strait Islander peoples in relation to culture, language, land and history are embedded in the values and business of Speech Pathology Australia.  The Aboriginal and Torres Strait Islander Advisory Committee will advise the Board on matters where the Association and its members can work towards closing the gap in the social and health and educational outcomes of Aboriginal and Torres Strait Islander peoples.  The Committee will provide an Aboriginal and Torres Strait Islander peoples ‘lens’ to the strategic and operational functions of the Association.</w:t>
      </w:r>
    </w:p>
    <w:p w14:paraId="2D4979F9" w14:textId="77777777" w:rsidR="004B3821" w:rsidRDefault="004B3821" w:rsidP="004B3821">
      <w:pPr>
        <w:rPr>
          <w:lang w:eastAsia="en-AU"/>
        </w:rPr>
      </w:pPr>
      <w:r>
        <w:rPr>
          <w:lang w:eastAsia="en-AU"/>
        </w:rPr>
        <w:t> </w:t>
      </w:r>
    </w:p>
    <w:p w14:paraId="76D91CE5" w14:textId="77777777" w:rsidR="004B3821" w:rsidRDefault="004B3821" w:rsidP="004B3821">
      <w:pPr>
        <w:rPr>
          <w:lang w:eastAsia="en-AU"/>
        </w:rPr>
      </w:pPr>
      <w:r>
        <w:rPr>
          <w:rFonts w:ascii="Arial" w:hAnsi="Arial" w:cs="Arial"/>
          <w:sz w:val="20"/>
          <w:szCs w:val="20"/>
          <w:lang w:eastAsia="en-AU"/>
        </w:rPr>
        <w:t xml:space="preserve">Speech Pathology Australia is seeking interest from an Aboriginal or Torres Strait Islander consumer representative with an interest in and experience of speech pathology services. Parents or carers of children who have received speech pathology services are particularly encouraged to apply.  The appointment is for a </w:t>
      </w:r>
      <w:proofErr w:type="gramStart"/>
      <w:r>
        <w:rPr>
          <w:rFonts w:ascii="Arial" w:hAnsi="Arial" w:cs="Arial"/>
          <w:sz w:val="20"/>
          <w:szCs w:val="20"/>
          <w:lang w:eastAsia="en-AU"/>
        </w:rPr>
        <w:t>two year</w:t>
      </w:r>
      <w:proofErr w:type="gramEnd"/>
      <w:r>
        <w:rPr>
          <w:rFonts w:ascii="Arial" w:hAnsi="Arial" w:cs="Arial"/>
          <w:sz w:val="20"/>
          <w:szCs w:val="20"/>
          <w:lang w:eastAsia="en-AU"/>
        </w:rPr>
        <w:t xml:space="preserve"> term with an option for re-appointment.  The work will consist of quarterly meetings held face to face at the National Office in Melbourne. The agenda will be circulated 2 weeks prior to the meeting date. Comment on documents circulated between meetings will be requested from time to time. Please note that sitting fees at the remuneration tribunal rate and travel costs will be covered for this work. </w:t>
      </w:r>
    </w:p>
    <w:p w14:paraId="02367C6C" w14:textId="77777777" w:rsidR="004B3821" w:rsidRDefault="004B3821" w:rsidP="004B3821">
      <w:pPr>
        <w:rPr>
          <w:lang w:eastAsia="en-AU"/>
        </w:rPr>
      </w:pPr>
      <w:r>
        <w:rPr>
          <w:lang w:eastAsia="en-AU"/>
        </w:rPr>
        <w:t> </w:t>
      </w:r>
    </w:p>
    <w:p w14:paraId="7F4FFF31" w14:textId="77777777" w:rsidR="004B3821" w:rsidRDefault="004B3821" w:rsidP="004B3821">
      <w:pPr>
        <w:rPr>
          <w:lang w:eastAsia="en-AU"/>
        </w:rPr>
      </w:pPr>
      <w:r>
        <w:rPr>
          <w:rFonts w:ascii="Arial" w:hAnsi="Arial" w:cs="Arial"/>
          <w:sz w:val="20"/>
          <w:szCs w:val="20"/>
          <w:lang w:eastAsia="en-AU"/>
        </w:rPr>
        <w:t xml:space="preserve">Speech Pathology Australia welcomes expressions of interest from Aboriginal or Torres Strait Islander consumer representatives by </w:t>
      </w:r>
      <w:r>
        <w:rPr>
          <w:rFonts w:ascii="Arial" w:hAnsi="Arial" w:cs="Arial"/>
          <w:b/>
          <w:bCs/>
          <w:sz w:val="20"/>
          <w:szCs w:val="20"/>
          <w:lang w:eastAsia="en-AU"/>
        </w:rPr>
        <w:t>close of business Friday 20 December 2019</w:t>
      </w:r>
      <w:r>
        <w:rPr>
          <w:rFonts w:ascii="Arial" w:hAnsi="Arial" w:cs="Arial"/>
          <w:sz w:val="20"/>
          <w:szCs w:val="20"/>
          <w:lang w:eastAsia="en-AU"/>
        </w:rPr>
        <w:t>. To apply, please submit the following via email to Speech Pathology Australia’s Senior Advisor Evidence Based Practice and Research, Dr Cori Williams, at</w:t>
      </w:r>
      <w:r>
        <w:rPr>
          <w:rFonts w:ascii="Arial" w:hAnsi="Arial" w:cs="Arial"/>
          <w:b/>
          <w:bCs/>
          <w:sz w:val="20"/>
          <w:szCs w:val="20"/>
          <w:lang w:eastAsia="en-AU"/>
        </w:rPr>
        <w:t xml:space="preserve"> </w:t>
      </w:r>
      <w:hyperlink r:id="rId7" w:history="1">
        <w:r>
          <w:rPr>
            <w:rStyle w:val="Hyperlink"/>
            <w:rFonts w:ascii="Arial" w:hAnsi="Arial" w:cs="Arial"/>
            <w:sz w:val="20"/>
            <w:szCs w:val="20"/>
            <w:lang w:eastAsia="en-AU"/>
          </w:rPr>
          <w:t>ebp@speechpathologyaustralia.org.au</w:t>
        </w:r>
      </w:hyperlink>
      <w:r>
        <w:rPr>
          <w:rFonts w:ascii="Arial" w:hAnsi="Arial" w:cs="Arial"/>
          <w:sz w:val="20"/>
          <w:szCs w:val="20"/>
          <w:lang w:eastAsia="en-AU"/>
        </w:rPr>
        <w:t xml:space="preserve">: </w:t>
      </w:r>
    </w:p>
    <w:p w14:paraId="3AFDF157" w14:textId="77777777" w:rsidR="004B3821" w:rsidRDefault="004B3821" w:rsidP="004B3821">
      <w:pPr>
        <w:rPr>
          <w:lang w:eastAsia="en-AU"/>
        </w:rPr>
      </w:pPr>
      <w:r>
        <w:rPr>
          <w:rFonts w:ascii="Arial" w:hAnsi="Arial" w:cs="Arial"/>
          <w:sz w:val="20"/>
          <w:szCs w:val="20"/>
          <w:lang w:eastAsia="en-AU"/>
        </w:rPr>
        <w:t xml:space="preserve">• An expression of interest letter, outlining suitability and relevant experience </w:t>
      </w:r>
    </w:p>
    <w:p w14:paraId="3B206ECC" w14:textId="77777777" w:rsidR="004B3821" w:rsidRDefault="004B3821" w:rsidP="004B3821">
      <w:pPr>
        <w:rPr>
          <w:lang w:eastAsia="en-AU"/>
        </w:rPr>
      </w:pPr>
      <w:r>
        <w:rPr>
          <w:rFonts w:ascii="Arial" w:hAnsi="Arial" w:cs="Arial"/>
          <w:sz w:val="20"/>
          <w:szCs w:val="20"/>
          <w:lang w:eastAsia="en-AU"/>
        </w:rPr>
        <w:t>• A CV in pdf format</w:t>
      </w:r>
    </w:p>
    <w:p w14:paraId="664759EE" w14:textId="77777777" w:rsidR="004B3821" w:rsidRDefault="004B3821" w:rsidP="004B3821">
      <w:pPr>
        <w:rPr>
          <w:lang w:eastAsia="en-AU"/>
        </w:rPr>
      </w:pPr>
      <w:r>
        <w:rPr>
          <w:lang w:eastAsia="en-AU"/>
        </w:rPr>
        <w:t> </w:t>
      </w:r>
    </w:p>
    <w:p w14:paraId="5A51E6C9" w14:textId="77777777" w:rsidR="004B3821" w:rsidRDefault="004B3821" w:rsidP="004B3821">
      <w:pPr>
        <w:rPr>
          <w:lang w:eastAsia="en-AU"/>
        </w:rPr>
      </w:pPr>
      <w:r>
        <w:rPr>
          <w:rFonts w:ascii="Arial" w:hAnsi="Arial" w:cs="Arial"/>
          <w:sz w:val="20"/>
          <w:szCs w:val="20"/>
          <w:lang w:eastAsia="en-AU"/>
        </w:rPr>
        <w:t xml:space="preserve">Please contact Cori Williams at Speech Pathology Australia </w:t>
      </w:r>
      <w:proofErr w:type="gramStart"/>
      <w:r>
        <w:rPr>
          <w:rFonts w:ascii="Arial" w:hAnsi="Arial" w:cs="Arial"/>
          <w:sz w:val="20"/>
          <w:szCs w:val="20"/>
          <w:lang w:eastAsia="en-AU"/>
        </w:rPr>
        <w:t>on  0417</w:t>
      </w:r>
      <w:proofErr w:type="gramEnd"/>
      <w:r>
        <w:rPr>
          <w:rFonts w:ascii="Arial" w:hAnsi="Arial" w:cs="Arial"/>
          <w:sz w:val="20"/>
          <w:szCs w:val="20"/>
          <w:lang w:eastAsia="en-AU"/>
        </w:rPr>
        <w:t xml:space="preserve"> 933 548 should you have any queries.</w:t>
      </w:r>
    </w:p>
    <w:p w14:paraId="130F995E" w14:textId="77777777" w:rsidR="004B3821" w:rsidRDefault="004B3821" w:rsidP="004B3821">
      <w:pPr>
        <w:rPr>
          <w:lang w:eastAsia="en-AU"/>
        </w:rPr>
      </w:pPr>
      <w:r>
        <w:rPr>
          <w:lang w:eastAsia="en-AU"/>
        </w:rPr>
        <w:t> </w:t>
      </w:r>
    </w:p>
    <w:p w14:paraId="587B77A6" w14:textId="77777777" w:rsidR="004B3821" w:rsidRDefault="004B3821" w:rsidP="004B3821">
      <w:pPr>
        <w:rPr>
          <w:lang w:eastAsia="en-AU"/>
        </w:rPr>
      </w:pPr>
      <w:r>
        <w:rPr>
          <w:rFonts w:ascii="Arial" w:hAnsi="Arial" w:cs="Arial"/>
          <w:b/>
          <w:bCs/>
          <w:sz w:val="20"/>
          <w:szCs w:val="20"/>
          <w:lang w:eastAsia="en-AU"/>
        </w:rPr>
        <w:t>Expressions of interest close at COB Friday 20 December 2019</w:t>
      </w:r>
    </w:p>
    <w:p w14:paraId="13AA069B" w14:textId="77777777" w:rsidR="00AB7FDE" w:rsidRDefault="00AB7FDE">
      <w:bookmarkStart w:id="0" w:name="_GoBack"/>
      <w:bookmarkEnd w:id="0"/>
    </w:p>
    <w:sectPr w:rsidR="00AB7F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821"/>
    <w:rsid w:val="004B3821"/>
    <w:rsid w:val="00AB7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FC68D"/>
  <w15:chartTrackingRefBased/>
  <w15:docId w15:val="{DC34841A-831B-4F01-9A7B-E1F9D4BF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82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382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3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aus01.safelinks.protection.outlook.com/?url=https%3A%2F%2Fchf.org.au%2Fsites%2Fall%2Fmodules%2Fcivicrm%2Fextern%2Furl.php%3Fu%3D5411%26qid%3D418885&amp;data=02%7C01%7Cm.elwell%40ecu.edu.au%7C0a558d94f4ab4ad0187908d7720951ea%7C9bcb323d7fa345e7a36f6d9cfdbcc272%7C1%7C1%7C637103256686345162&amp;sdata=8NkxESvy%2BlBkezGdiROv29lTpqI0R8%2FzwWxmokNNodc%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0C250D752D764A87D62B633FFAB46B" ma:contentTypeVersion="8" ma:contentTypeDescription="Create a new document." ma:contentTypeScope="" ma:versionID="d971b6ce65b9ee38cf0b32d7dfa1c085">
  <xsd:schema xmlns:xsd="http://www.w3.org/2001/XMLSchema" xmlns:xs="http://www.w3.org/2001/XMLSchema" xmlns:p="http://schemas.microsoft.com/office/2006/metadata/properties" xmlns:ns3="7e31f82f-c316-45db-8925-22dd049f63e9" targetNamespace="http://schemas.microsoft.com/office/2006/metadata/properties" ma:root="true" ma:fieldsID="0339f24a6cc1090f3356f9546d7f449a" ns3:_="">
    <xsd:import namespace="7e31f82f-c316-45db-8925-22dd049f63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1f82f-c316-45db-8925-22dd049f6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CF0230-56FC-4A7F-B3BE-3D6BCC7E5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1f82f-c316-45db-8925-22dd049f6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22F184-E827-42B3-AE14-E661D595904F}">
  <ds:schemaRefs>
    <ds:schemaRef ds:uri="http://schemas.microsoft.com/sharepoint/v3/contenttype/forms"/>
  </ds:schemaRefs>
</ds:datastoreItem>
</file>

<file path=customXml/itemProps3.xml><?xml version="1.0" encoding="utf-8"?>
<ds:datastoreItem xmlns:ds="http://schemas.openxmlformats.org/officeDocument/2006/customXml" ds:itemID="{1B0684CB-56BC-466F-B382-686612AC00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ELWELL</dc:creator>
  <cp:keywords/>
  <dc:description/>
  <cp:lastModifiedBy>Michelle ELWELL</cp:lastModifiedBy>
  <cp:revision>1</cp:revision>
  <dcterms:created xsi:type="dcterms:W3CDTF">2019-11-26T01:48:00Z</dcterms:created>
  <dcterms:modified xsi:type="dcterms:W3CDTF">2019-11-26T01:49:00Z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0x010100D10C250D752D764A87D62B633FFAB46B</vt:lpwstr>
  </property>
</Properties>
</file>