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657C" w14:textId="1C176BDC" w:rsidR="009E67D4" w:rsidRDefault="00551D84" w:rsidP="00950D92">
      <w:pPr>
        <w:rPr>
          <w:rFonts w:asciiTheme="majorHAnsi" w:eastAsiaTheme="majorEastAsia" w:hAnsiTheme="majorHAnsi" w:cstheme="majorBidi"/>
          <w:b/>
          <w:color w:val="09002E" w:themeColor="text2"/>
          <w:kern w:val="28"/>
          <w:sz w:val="36"/>
          <w:szCs w:val="56"/>
        </w:rPr>
      </w:pPr>
      <w:r>
        <w:rPr>
          <w:rFonts w:asciiTheme="majorHAnsi" w:eastAsiaTheme="majorEastAsia" w:hAnsiTheme="majorHAnsi" w:cstheme="majorBidi"/>
          <w:b/>
          <w:color w:val="09002E" w:themeColor="text2"/>
          <w:kern w:val="28"/>
          <w:sz w:val="36"/>
          <w:szCs w:val="56"/>
        </w:rPr>
        <w:t>C</w:t>
      </w:r>
      <w:r w:rsidR="009943D9">
        <w:rPr>
          <w:rFonts w:asciiTheme="majorHAnsi" w:eastAsiaTheme="majorEastAsia" w:hAnsiTheme="majorHAnsi" w:cstheme="majorBidi"/>
          <w:b/>
          <w:color w:val="09002E" w:themeColor="text2"/>
          <w:kern w:val="28"/>
          <w:sz w:val="36"/>
          <w:szCs w:val="56"/>
        </w:rPr>
        <w:t>onsultation survey</w:t>
      </w:r>
      <w:r w:rsidR="009E67D4">
        <w:rPr>
          <w:rFonts w:asciiTheme="majorHAnsi" w:eastAsiaTheme="majorEastAsia" w:hAnsiTheme="majorHAnsi" w:cstheme="majorBidi"/>
          <w:b/>
          <w:color w:val="09002E" w:themeColor="text2"/>
          <w:kern w:val="28"/>
          <w:sz w:val="36"/>
          <w:szCs w:val="56"/>
        </w:rPr>
        <w:t>:</w:t>
      </w:r>
      <w:r w:rsidR="00114884">
        <w:rPr>
          <w:rFonts w:asciiTheme="majorHAnsi" w:eastAsiaTheme="majorEastAsia" w:hAnsiTheme="majorHAnsi" w:cstheme="majorBidi"/>
          <w:b/>
          <w:color w:val="09002E" w:themeColor="text2"/>
          <w:kern w:val="28"/>
          <w:sz w:val="36"/>
          <w:szCs w:val="56"/>
        </w:rPr>
        <w:t xml:space="preserve"> </w:t>
      </w:r>
    </w:p>
    <w:p w14:paraId="6FD7795D" w14:textId="7317B2F4" w:rsidR="009D12AF" w:rsidRDefault="00114884" w:rsidP="00950D92">
      <w:pPr>
        <w:rPr>
          <w:rFonts w:asciiTheme="majorHAnsi" w:eastAsiaTheme="majorEastAsia" w:hAnsiTheme="majorHAnsi" w:cstheme="majorBidi"/>
          <w:b/>
          <w:color w:val="09002E" w:themeColor="text2"/>
          <w:kern w:val="28"/>
          <w:sz w:val="36"/>
          <w:szCs w:val="56"/>
        </w:rPr>
      </w:pPr>
      <w:r>
        <w:rPr>
          <w:rFonts w:asciiTheme="majorHAnsi" w:eastAsiaTheme="majorEastAsia" w:hAnsiTheme="majorHAnsi" w:cstheme="majorBidi"/>
          <w:b/>
          <w:color w:val="09002E" w:themeColor="text2"/>
          <w:kern w:val="28"/>
          <w:sz w:val="36"/>
          <w:szCs w:val="56"/>
        </w:rPr>
        <w:t>Community w</w:t>
      </w:r>
      <w:r w:rsidR="009E67D4">
        <w:rPr>
          <w:rFonts w:asciiTheme="majorHAnsi" w:eastAsiaTheme="majorEastAsia" w:hAnsiTheme="majorHAnsi" w:cstheme="majorBidi"/>
          <w:b/>
          <w:color w:val="09002E" w:themeColor="text2"/>
          <w:kern w:val="28"/>
          <w:sz w:val="36"/>
          <w:szCs w:val="56"/>
        </w:rPr>
        <w:t>a</w:t>
      </w:r>
      <w:r w:rsidR="00717AF7">
        <w:rPr>
          <w:rFonts w:asciiTheme="majorHAnsi" w:eastAsiaTheme="majorEastAsia" w:hAnsiTheme="majorHAnsi" w:cstheme="majorBidi"/>
          <w:b/>
          <w:color w:val="09002E" w:themeColor="text2"/>
          <w:kern w:val="28"/>
          <w:sz w:val="36"/>
          <w:szCs w:val="56"/>
        </w:rPr>
        <w:t>ter use</w:t>
      </w:r>
      <w:r w:rsidR="009730A7">
        <w:rPr>
          <w:rFonts w:asciiTheme="majorHAnsi" w:eastAsiaTheme="majorEastAsia" w:hAnsiTheme="majorHAnsi" w:cstheme="majorBidi"/>
          <w:b/>
          <w:color w:val="09002E" w:themeColor="text2"/>
          <w:kern w:val="28"/>
          <w:sz w:val="36"/>
          <w:szCs w:val="56"/>
        </w:rPr>
        <w:t xml:space="preserve"> and</w:t>
      </w:r>
      <w:r w:rsidR="00717AF7">
        <w:rPr>
          <w:rFonts w:asciiTheme="majorHAnsi" w:eastAsiaTheme="majorEastAsia" w:hAnsiTheme="majorHAnsi" w:cstheme="majorBidi"/>
          <w:b/>
          <w:color w:val="09002E" w:themeColor="text2"/>
          <w:kern w:val="28"/>
          <w:sz w:val="36"/>
          <w:szCs w:val="56"/>
        </w:rPr>
        <w:t xml:space="preserve"> risk</w:t>
      </w:r>
      <w:r>
        <w:rPr>
          <w:rFonts w:asciiTheme="majorHAnsi" w:eastAsiaTheme="majorEastAsia" w:hAnsiTheme="majorHAnsi" w:cstheme="majorBidi"/>
          <w:b/>
          <w:color w:val="09002E" w:themeColor="text2"/>
          <w:kern w:val="28"/>
          <w:sz w:val="36"/>
          <w:szCs w:val="56"/>
        </w:rPr>
        <w:t xml:space="preserve"> awarenes</w:t>
      </w:r>
      <w:r w:rsidR="009E67D4">
        <w:rPr>
          <w:rFonts w:asciiTheme="majorHAnsi" w:eastAsiaTheme="majorEastAsia" w:hAnsiTheme="majorHAnsi" w:cstheme="majorBidi"/>
          <w:b/>
          <w:color w:val="09002E" w:themeColor="text2"/>
          <w:kern w:val="28"/>
          <w:sz w:val="36"/>
          <w:szCs w:val="56"/>
        </w:rPr>
        <w:t>s</w:t>
      </w:r>
      <w:r w:rsidR="00717AF7">
        <w:rPr>
          <w:rFonts w:asciiTheme="majorHAnsi" w:eastAsiaTheme="majorEastAsia" w:hAnsiTheme="majorHAnsi" w:cstheme="majorBidi"/>
          <w:b/>
          <w:color w:val="09002E" w:themeColor="text2"/>
          <w:kern w:val="28"/>
          <w:sz w:val="36"/>
          <w:szCs w:val="56"/>
        </w:rPr>
        <w:t xml:space="preserve"> </w:t>
      </w:r>
    </w:p>
    <w:p w14:paraId="022CD8EF" w14:textId="77777777" w:rsidR="005D1780" w:rsidRDefault="005D1780" w:rsidP="005D1780"/>
    <w:p w14:paraId="3CFF0984" w14:textId="15E43662" w:rsidR="005D1780" w:rsidRDefault="005D1780" w:rsidP="00B342BD">
      <w:r>
        <w:t>The National Health and Medical Research Council</w:t>
      </w:r>
      <w:r w:rsidR="00B342BD">
        <w:t xml:space="preserve"> (NHMRC)</w:t>
      </w:r>
      <w:r>
        <w:t xml:space="preserve"> acknowledges the Traditional Custodians of the country throughout Australia and their</w:t>
      </w:r>
      <w:r w:rsidR="0019274F">
        <w:t xml:space="preserve"> continuing</w:t>
      </w:r>
      <w:r>
        <w:t xml:space="preserve"> cultural and spiritual connection to water, land and community.</w:t>
      </w:r>
    </w:p>
    <w:p w14:paraId="1041DBCF" w14:textId="19B6F6D8" w:rsidR="00B342BD" w:rsidRDefault="005D1780" w:rsidP="00B342BD">
      <w:r>
        <w:t>We pay our respects to Elders past and present and acknowledge the importance of listening to all Aboriginal and Torres Strait Islander peoples and learning from their experiences and knowledge.</w:t>
      </w:r>
    </w:p>
    <w:p w14:paraId="09BC5BDE" w14:textId="738F2094" w:rsidR="007A1FF1" w:rsidRDefault="00AF2059" w:rsidP="0049750B">
      <w:pPr>
        <w:rPr>
          <w:rFonts w:ascii="Arial" w:hAnsi="Arial" w:cs="Arial"/>
          <w:bCs/>
          <w:szCs w:val="22"/>
        </w:rPr>
      </w:pPr>
      <w:r>
        <w:rPr>
          <w:rFonts w:ascii="Arial" w:hAnsi="Arial" w:cs="Arial"/>
          <w:bCs/>
          <w:szCs w:val="22"/>
        </w:rPr>
        <w:t xml:space="preserve">Water is used in many ways around Australia. </w:t>
      </w:r>
      <w:r w:rsidR="0049750B">
        <w:rPr>
          <w:rFonts w:ascii="Arial" w:hAnsi="Arial" w:cs="Arial"/>
          <w:bCs/>
          <w:szCs w:val="22"/>
        </w:rPr>
        <w:t>NHMRC and other government agencies</w:t>
      </w:r>
      <w:r>
        <w:rPr>
          <w:rFonts w:ascii="Arial" w:hAnsi="Arial" w:cs="Arial"/>
          <w:bCs/>
          <w:szCs w:val="22"/>
        </w:rPr>
        <w:t xml:space="preserve"> use different words to describe water </w:t>
      </w:r>
      <w:r w:rsidR="00C00282">
        <w:rPr>
          <w:rFonts w:ascii="Arial" w:hAnsi="Arial" w:cs="Arial"/>
          <w:bCs/>
          <w:szCs w:val="22"/>
        </w:rPr>
        <w:t>to</w:t>
      </w:r>
      <w:r w:rsidR="0016265E">
        <w:rPr>
          <w:rFonts w:ascii="Arial" w:hAnsi="Arial" w:cs="Arial"/>
          <w:bCs/>
          <w:szCs w:val="22"/>
        </w:rPr>
        <w:t xml:space="preserve"> help us</w:t>
      </w:r>
      <w:r>
        <w:rPr>
          <w:rFonts w:ascii="Arial" w:hAnsi="Arial" w:cs="Arial"/>
          <w:bCs/>
          <w:szCs w:val="22"/>
        </w:rPr>
        <w:t xml:space="preserve"> </w:t>
      </w:r>
      <w:r w:rsidR="00C00282">
        <w:rPr>
          <w:rFonts w:ascii="Arial" w:hAnsi="Arial" w:cs="Arial"/>
          <w:bCs/>
          <w:szCs w:val="22"/>
        </w:rPr>
        <w:t>work out</w:t>
      </w:r>
      <w:r>
        <w:rPr>
          <w:rFonts w:ascii="Arial" w:hAnsi="Arial" w:cs="Arial"/>
          <w:bCs/>
          <w:szCs w:val="22"/>
        </w:rPr>
        <w:t xml:space="preserve"> who is responsible</w:t>
      </w:r>
      <w:r w:rsidR="0016265E">
        <w:rPr>
          <w:rFonts w:ascii="Arial" w:hAnsi="Arial" w:cs="Arial"/>
          <w:bCs/>
          <w:szCs w:val="22"/>
        </w:rPr>
        <w:t xml:space="preserve"> for</w:t>
      </w:r>
      <w:r w:rsidR="00EB3EF1">
        <w:rPr>
          <w:rFonts w:ascii="Arial" w:hAnsi="Arial" w:cs="Arial"/>
          <w:bCs/>
          <w:szCs w:val="22"/>
        </w:rPr>
        <w:t xml:space="preserve"> advising or managing</w:t>
      </w:r>
      <w:r w:rsidR="0016265E">
        <w:rPr>
          <w:rFonts w:ascii="Arial" w:hAnsi="Arial" w:cs="Arial"/>
          <w:bCs/>
          <w:szCs w:val="22"/>
        </w:rPr>
        <w:t xml:space="preserve"> it</w:t>
      </w:r>
      <w:r>
        <w:rPr>
          <w:rFonts w:ascii="Arial" w:hAnsi="Arial" w:cs="Arial"/>
          <w:bCs/>
          <w:szCs w:val="22"/>
        </w:rPr>
        <w:t xml:space="preserve">. </w:t>
      </w:r>
      <w:r w:rsidR="0016265E">
        <w:rPr>
          <w:rFonts w:ascii="Arial" w:hAnsi="Arial" w:cs="Arial"/>
          <w:bCs/>
          <w:szCs w:val="22"/>
        </w:rPr>
        <w:t>NHMRC is responsible for providing advice on the public health aspects of water use, such as how to make sure drinking water is safe.</w:t>
      </w:r>
      <w:r w:rsidR="0047586A">
        <w:rPr>
          <w:rFonts w:ascii="Arial" w:hAnsi="Arial" w:cs="Arial"/>
          <w:bCs/>
          <w:szCs w:val="22"/>
        </w:rPr>
        <w:t xml:space="preserve"> Other agencies are responsible for advising on water for industry or looking after the environment and ecosystems.</w:t>
      </w:r>
    </w:p>
    <w:p w14:paraId="049936A4" w14:textId="3DF4E419" w:rsidR="009E67D4" w:rsidRDefault="00AF2059" w:rsidP="0049750B">
      <w:pPr>
        <w:rPr>
          <w:rFonts w:ascii="Arial" w:hAnsi="Arial" w:cs="Arial"/>
          <w:bCs/>
          <w:szCs w:val="22"/>
        </w:rPr>
      </w:pPr>
      <w:r>
        <w:rPr>
          <w:rFonts w:ascii="Arial" w:hAnsi="Arial" w:cs="Arial"/>
          <w:bCs/>
          <w:szCs w:val="22"/>
        </w:rPr>
        <w:t xml:space="preserve">NHMRC </w:t>
      </w:r>
      <w:r w:rsidR="0016265E">
        <w:rPr>
          <w:rFonts w:ascii="Arial" w:hAnsi="Arial" w:cs="Arial"/>
          <w:bCs/>
          <w:szCs w:val="22"/>
        </w:rPr>
        <w:t xml:space="preserve">and other agencies </w:t>
      </w:r>
      <w:r>
        <w:rPr>
          <w:rFonts w:ascii="Arial" w:hAnsi="Arial" w:cs="Arial"/>
          <w:bCs/>
          <w:szCs w:val="22"/>
        </w:rPr>
        <w:t xml:space="preserve">use the words ‘recreational water’ to </w:t>
      </w:r>
      <w:r w:rsidR="009E67D4">
        <w:rPr>
          <w:rFonts w:ascii="Arial" w:hAnsi="Arial" w:cs="Arial"/>
          <w:bCs/>
          <w:szCs w:val="22"/>
        </w:rPr>
        <w:t>r</w:t>
      </w:r>
      <w:r w:rsidR="009E67D4" w:rsidRPr="002644D9">
        <w:rPr>
          <w:rFonts w:ascii="Arial" w:hAnsi="Arial" w:cs="Arial"/>
          <w:bCs/>
          <w:szCs w:val="22"/>
        </w:rPr>
        <w:t xml:space="preserve">efer to any </w:t>
      </w:r>
      <w:r w:rsidR="009E67D4">
        <w:rPr>
          <w:rFonts w:ascii="Arial" w:hAnsi="Arial" w:cs="Arial"/>
          <w:bCs/>
          <w:szCs w:val="22"/>
        </w:rPr>
        <w:t xml:space="preserve">natural body of </w:t>
      </w:r>
      <w:r w:rsidR="009E67D4" w:rsidRPr="002644D9">
        <w:rPr>
          <w:rFonts w:ascii="Arial" w:hAnsi="Arial" w:cs="Arial"/>
          <w:bCs/>
          <w:szCs w:val="22"/>
        </w:rPr>
        <w:t>water on</w:t>
      </w:r>
      <w:r w:rsidR="009E67D4">
        <w:rPr>
          <w:rFonts w:ascii="Arial" w:hAnsi="Arial" w:cs="Arial"/>
          <w:bCs/>
          <w:szCs w:val="22"/>
        </w:rPr>
        <w:t xml:space="preserve"> your</w:t>
      </w:r>
      <w:r w:rsidR="009E67D4" w:rsidRPr="002644D9">
        <w:rPr>
          <w:rFonts w:ascii="Arial" w:hAnsi="Arial" w:cs="Arial"/>
          <w:bCs/>
          <w:szCs w:val="22"/>
        </w:rPr>
        <w:t xml:space="preserve"> </w:t>
      </w:r>
      <w:r w:rsidR="009E67D4">
        <w:rPr>
          <w:rFonts w:ascii="Arial" w:hAnsi="Arial" w:cs="Arial"/>
          <w:bCs/>
          <w:szCs w:val="22"/>
        </w:rPr>
        <w:t>C</w:t>
      </w:r>
      <w:r w:rsidR="009E67D4" w:rsidRPr="002644D9">
        <w:rPr>
          <w:rFonts w:ascii="Arial" w:hAnsi="Arial" w:cs="Arial"/>
          <w:bCs/>
          <w:szCs w:val="22"/>
        </w:rPr>
        <w:t>ountry that you</w:t>
      </w:r>
      <w:r w:rsidR="009E67D4">
        <w:rPr>
          <w:rFonts w:ascii="Arial" w:hAnsi="Arial" w:cs="Arial"/>
          <w:bCs/>
          <w:szCs w:val="22"/>
        </w:rPr>
        <w:t xml:space="preserve"> might</w:t>
      </w:r>
      <w:r w:rsidR="009E67D4" w:rsidRPr="002644D9">
        <w:rPr>
          <w:rFonts w:ascii="Arial" w:hAnsi="Arial" w:cs="Arial"/>
          <w:bCs/>
          <w:szCs w:val="22"/>
        </w:rPr>
        <w:t xml:space="preserve"> have </w:t>
      </w:r>
      <w:r w:rsidR="009E67D4">
        <w:rPr>
          <w:rFonts w:ascii="Arial" w:hAnsi="Arial" w:cs="Arial"/>
          <w:bCs/>
          <w:szCs w:val="22"/>
        </w:rPr>
        <w:t xml:space="preserve">direct or indirect </w:t>
      </w:r>
      <w:r w:rsidR="009E67D4" w:rsidRPr="002644D9">
        <w:rPr>
          <w:rFonts w:ascii="Arial" w:hAnsi="Arial" w:cs="Arial"/>
          <w:bCs/>
          <w:szCs w:val="22"/>
        </w:rPr>
        <w:t xml:space="preserve">contact </w:t>
      </w:r>
      <w:r w:rsidR="009E67D4">
        <w:rPr>
          <w:rFonts w:ascii="Arial" w:hAnsi="Arial" w:cs="Arial"/>
          <w:bCs/>
          <w:szCs w:val="22"/>
        </w:rPr>
        <w:t>with, such as rivers, creeks, lakes, bores and beaches. This might include water used for activities such as fishing, paddling, boating and swimming.</w:t>
      </w:r>
      <w:r w:rsidR="00EB3EF1">
        <w:rPr>
          <w:rFonts w:ascii="Arial" w:hAnsi="Arial" w:cs="Arial"/>
          <w:bCs/>
          <w:szCs w:val="22"/>
        </w:rPr>
        <w:t xml:space="preserve"> You might get right into the water, </w:t>
      </w:r>
      <w:r w:rsidR="003B5557">
        <w:rPr>
          <w:rFonts w:ascii="Arial" w:hAnsi="Arial" w:cs="Arial"/>
          <w:bCs/>
          <w:szCs w:val="22"/>
        </w:rPr>
        <w:t xml:space="preserve">accidentally swallow some, </w:t>
      </w:r>
      <w:r w:rsidR="00EB3EF1">
        <w:rPr>
          <w:rFonts w:ascii="Arial" w:hAnsi="Arial" w:cs="Arial"/>
          <w:bCs/>
          <w:szCs w:val="22"/>
        </w:rPr>
        <w:t xml:space="preserve">get splashed a bit or breathe in </w:t>
      </w:r>
      <w:r w:rsidR="003B5557">
        <w:rPr>
          <w:rFonts w:ascii="Arial" w:hAnsi="Arial" w:cs="Arial"/>
          <w:bCs/>
          <w:szCs w:val="22"/>
        </w:rPr>
        <w:t xml:space="preserve">the </w:t>
      </w:r>
      <w:r w:rsidR="00EB3EF1">
        <w:rPr>
          <w:rFonts w:ascii="Arial" w:hAnsi="Arial" w:cs="Arial"/>
          <w:bCs/>
          <w:szCs w:val="22"/>
        </w:rPr>
        <w:t>spray.</w:t>
      </w:r>
    </w:p>
    <w:p w14:paraId="1B28733E" w14:textId="169C813F" w:rsidR="002C14E7" w:rsidRPr="00534EE7" w:rsidRDefault="00EB3EF1" w:rsidP="00B342BD">
      <w:pPr>
        <w:rPr>
          <w:rFonts w:ascii="Arial" w:hAnsi="Arial" w:cs="Arial"/>
          <w:bCs/>
          <w:szCs w:val="22"/>
        </w:rPr>
      </w:pPr>
      <w:r>
        <w:rPr>
          <w:rFonts w:ascii="Arial" w:hAnsi="Arial" w:cs="Arial"/>
          <w:bCs/>
          <w:szCs w:val="22"/>
        </w:rPr>
        <w:t>This consultation is about these kinds of water bodies</w:t>
      </w:r>
      <w:r w:rsidR="005323B2">
        <w:rPr>
          <w:rFonts w:ascii="Arial" w:hAnsi="Arial" w:cs="Arial"/>
          <w:bCs/>
          <w:szCs w:val="22"/>
        </w:rPr>
        <w:t xml:space="preserve"> and </w:t>
      </w:r>
      <w:r w:rsidR="003B5557">
        <w:rPr>
          <w:rFonts w:ascii="Arial" w:hAnsi="Arial" w:cs="Arial"/>
          <w:bCs/>
          <w:szCs w:val="22"/>
        </w:rPr>
        <w:t xml:space="preserve">how we can </w:t>
      </w:r>
      <w:r w:rsidR="005323B2">
        <w:rPr>
          <w:rFonts w:ascii="Arial" w:hAnsi="Arial" w:cs="Arial"/>
          <w:bCs/>
          <w:szCs w:val="22"/>
        </w:rPr>
        <w:t>keep people safe</w:t>
      </w:r>
      <w:r>
        <w:rPr>
          <w:rFonts w:ascii="Arial" w:hAnsi="Arial" w:cs="Arial"/>
          <w:bCs/>
          <w:szCs w:val="22"/>
        </w:rPr>
        <w:t xml:space="preserve">. </w:t>
      </w:r>
      <w:r w:rsidR="0049750B">
        <w:rPr>
          <w:rFonts w:ascii="Arial" w:hAnsi="Arial" w:cs="Arial"/>
          <w:bCs/>
          <w:szCs w:val="22"/>
        </w:rPr>
        <w:t>NHMRC acknowledges that</w:t>
      </w:r>
      <w:r w:rsidR="0049750B">
        <w:t xml:space="preserve"> the word</w:t>
      </w:r>
      <w:r>
        <w:t>s</w:t>
      </w:r>
      <w:r w:rsidR="0049750B">
        <w:t xml:space="preserve"> ‘recreational</w:t>
      </w:r>
      <w:r>
        <w:t xml:space="preserve"> water</w:t>
      </w:r>
      <w:r w:rsidR="0049750B">
        <w:t xml:space="preserve">’ </w:t>
      </w:r>
      <w:r w:rsidR="003B5557">
        <w:t xml:space="preserve">as used in our current advice are not inclusive. The words </w:t>
      </w:r>
      <w:r w:rsidR="0049750B">
        <w:t>do not capture the traditional use</w:t>
      </w:r>
      <w:r w:rsidR="007A1FF1">
        <w:t>, language</w:t>
      </w:r>
      <w:r w:rsidR="0049750B">
        <w:t xml:space="preserve"> and connection to water of Aboriginal and Torres Strait Islander peoples</w:t>
      </w:r>
      <w:r w:rsidR="0019274F">
        <w:t xml:space="preserve"> who have been looking after Country for </w:t>
      </w:r>
      <w:r w:rsidR="00C00282">
        <w:t>over 60</w:t>
      </w:r>
      <w:r w:rsidR="000627B2">
        <w:t>,</w:t>
      </w:r>
      <w:r w:rsidR="00C00282">
        <w:t>000 years</w:t>
      </w:r>
      <w:r w:rsidR="0049750B">
        <w:t xml:space="preserve">. </w:t>
      </w:r>
      <w:r>
        <w:t>As part of this consultation and future updates to our advice, we want to include</w:t>
      </w:r>
      <w:r w:rsidR="00591B15">
        <w:t xml:space="preserve"> </w:t>
      </w:r>
      <w:r w:rsidR="00FE674A">
        <w:t xml:space="preserve">water use that reflects </w:t>
      </w:r>
      <w:r w:rsidR="0047586A">
        <w:t>the</w:t>
      </w:r>
      <w:r w:rsidR="00DD2287">
        <w:t xml:space="preserve"> </w:t>
      </w:r>
      <w:r w:rsidR="007A1FF1">
        <w:t xml:space="preserve">cultural and spiritual </w:t>
      </w:r>
      <w:r w:rsidR="0019274F">
        <w:t xml:space="preserve">interactions </w:t>
      </w:r>
      <w:r w:rsidR="007A1FF1">
        <w:t>between</w:t>
      </w:r>
      <w:r w:rsidR="00591B15">
        <w:t xml:space="preserve"> Aboriginal and Torres Strait Islander</w:t>
      </w:r>
      <w:r w:rsidR="007A1FF1">
        <w:t xml:space="preserve"> communities and </w:t>
      </w:r>
      <w:r>
        <w:t>water on their Country</w:t>
      </w:r>
      <w:r w:rsidR="007A1FF1">
        <w:t>.</w:t>
      </w:r>
      <w:r w:rsidR="005323B2" w:rsidRPr="005323B2">
        <w:t xml:space="preserve"> </w:t>
      </w:r>
      <w:r w:rsidR="005323B2">
        <w:t xml:space="preserve">We want to help everyone be safe in whatever way they </w:t>
      </w:r>
      <w:r w:rsidR="004D5FFA">
        <w:t>come into contact</w:t>
      </w:r>
      <w:r w:rsidR="005323B2">
        <w:t xml:space="preserve"> with water.</w:t>
      </w:r>
    </w:p>
    <w:p w14:paraId="3857E73C" w14:textId="1713C48B" w:rsidR="00F6447C" w:rsidRPr="006457AB" w:rsidRDefault="00F6447C" w:rsidP="00F6447C">
      <w:pPr>
        <w:pStyle w:val="Heading2noline"/>
        <w:spacing w:before="240"/>
      </w:pPr>
      <w:r>
        <w:t>P</w:t>
      </w:r>
      <w:r w:rsidRPr="006457AB">
        <w:t xml:space="preserve">urpose of this </w:t>
      </w:r>
      <w:r w:rsidR="008C67D3">
        <w:t>survey</w:t>
      </w:r>
    </w:p>
    <w:p w14:paraId="672F595B" w14:textId="7D7FD115" w:rsidR="00F02D3D" w:rsidRDefault="008C67D3" w:rsidP="008C67D3">
      <w:r>
        <w:rPr>
          <w:lang w:val="en-US"/>
        </w:rPr>
        <w:t xml:space="preserve">The National Health and Medical Research Council (NHMRC) is updating the </w:t>
      </w:r>
      <w:hyperlink r:id="rId8" w:history="1">
        <w:r w:rsidRPr="005362CB">
          <w:rPr>
            <w:rStyle w:val="Hyperlink"/>
            <w:rFonts w:ascii="Arial" w:hAnsi="Arial" w:cs="Arial"/>
            <w:i/>
            <w:iCs/>
            <w:szCs w:val="22"/>
          </w:rPr>
          <w:t>Guidelines for Managing Risks from Recreational Water</w:t>
        </w:r>
      </w:hyperlink>
      <w:r>
        <w:rPr>
          <w:rFonts w:ascii="Arial" w:hAnsi="Arial" w:cs="Arial"/>
          <w:szCs w:val="22"/>
        </w:rPr>
        <w:t xml:space="preserve"> (2008).</w:t>
      </w:r>
      <w:r>
        <w:rPr>
          <w:i/>
          <w:iCs/>
          <w:lang w:val="en-US"/>
        </w:rPr>
        <w:t xml:space="preserve"> </w:t>
      </w:r>
      <w:r>
        <w:rPr>
          <w:lang w:val="en-US"/>
        </w:rPr>
        <w:t xml:space="preserve">These guidelines provide suggestions on how to plan for and manage health risks from </w:t>
      </w:r>
      <w:r>
        <w:t xml:space="preserve">contact with salt water and </w:t>
      </w:r>
      <w:proofErr w:type="gramStart"/>
      <w:r>
        <w:t>fresh water</w:t>
      </w:r>
      <w:proofErr w:type="gramEnd"/>
      <w:r w:rsidR="00EC2116">
        <w:t xml:space="preserve"> bodies that might be on your Country.</w:t>
      </w:r>
      <w:r>
        <w:t xml:space="preserve"> The updated guidelines can be used </w:t>
      </w:r>
      <w:r w:rsidR="001C0810">
        <w:t>to assess</w:t>
      </w:r>
      <w:r>
        <w:t xml:space="preserve"> whether a </w:t>
      </w:r>
      <w:r w:rsidR="001C0810">
        <w:t xml:space="preserve">body of </w:t>
      </w:r>
      <w:r>
        <w:t>water is safe</w:t>
      </w:r>
      <w:r w:rsidR="00BE497A">
        <w:t xml:space="preserve"> to use</w:t>
      </w:r>
      <w:r w:rsidR="001C0810">
        <w:t xml:space="preserve">. The guidelines also include information that can </w:t>
      </w:r>
      <w:r>
        <w:t xml:space="preserve">alert communities </w:t>
      </w:r>
      <w:r w:rsidR="001C0810">
        <w:t xml:space="preserve">to </w:t>
      </w:r>
      <w:r>
        <w:t xml:space="preserve">potential risks. </w:t>
      </w:r>
    </w:p>
    <w:p w14:paraId="1121A0FB" w14:textId="77777777" w:rsidR="008C67D3" w:rsidRPr="00C2025F" w:rsidRDefault="008C67D3" w:rsidP="008C67D3">
      <w:pPr>
        <w:rPr>
          <w:rFonts w:ascii="Arial" w:hAnsi="Arial" w:cs="Arial"/>
          <w:bCs/>
          <w:szCs w:val="22"/>
        </w:rPr>
      </w:pPr>
      <w:r w:rsidRPr="00C2025F">
        <w:rPr>
          <w:rFonts w:ascii="Arial" w:hAnsi="Arial" w:cs="Arial"/>
          <w:bCs/>
          <w:szCs w:val="22"/>
        </w:rPr>
        <w:t>The information from this survey will provide NHMRC feedback on:</w:t>
      </w:r>
    </w:p>
    <w:p w14:paraId="52296AE4" w14:textId="77777777" w:rsidR="008C67D3" w:rsidRPr="00C2025F" w:rsidRDefault="008C67D3" w:rsidP="00183E09">
      <w:pPr>
        <w:pStyle w:val="ListParagraph"/>
        <w:numPr>
          <w:ilvl w:val="0"/>
          <w:numId w:val="19"/>
        </w:numPr>
        <w:rPr>
          <w:rFonts w:ascii="Arial" w:hAnsi="Arial" w:cs="Arial"/>
          <w:bCs/>
          <w:szCs w:val="22"/>
        </w:rPr>
      </w:pPr>
      <w:r w:rsidRPr="00C2025F">
        <w:rPr>
          <w:rFonts w:ascii="Arial" w:hAnsi="Arial" w:cs="Arial"/>
          <w:bCs/>
          <w:szCs w:val="22"/>
        </w:rPr>
        <w:t>community values, preferences, and priorities about water use</w:t>
      </w:r>
    </w:p>
    <w:p w14:paraId="04EB150F" w14:textId="4141E16F" w:rsidR="00465AE1" w:rsidRPr="001B20AA" w:rsidRDefault="008C67D3" w:rsidP="00465AE1">
      <w:pPr>
        <w:pStyle w:val="ListParagraph"/>
        <w:numPr>
          <w:ilvl w:val="0"/>
          <w:numId w:val="19"/>
        </w:numPr>
        <w:rPr>
          <w:rFonts w:ascii="Arial" w:hAnsi="Arial" w:cs="Arial"/>
          <w:bCs/>
          <w:szCs w:val="22"/>
        </w:rPr>
      </w:pPr>
      <w:r w:rsidRPr="00C2025F">
        <w:rPr>
          <w:rFonts w:ascii="Arial" w:hAnsi="Arial" w:cs="Arial"/>
          <w:bCs/>
          <w:szCs w:val="22"/>
        </w:rPr>
        <w:t>how to manage and communicate risks</w:t>
      </w:r>
      <w:r w:rsidR="00EC2116">
        <w:rPr>
          <w:rFonts w:ascii="Arial" w:hAnsi="Arial" w:cs="Arial"/>
          <w:bCs/>
          <w:szCs w:val="22"/>
        </w:rPr>
        <w:t>.</w:t>
      </w:r>
    </w:p>
    <w:p w14:paraId="2614DD86" w14:textId="4FFF3B4B" w:rsidR="00465AE1" w:rsidRDefault="00551D84" w:rsidP="00465AE1">
      <w:pPr>
        <w:rPr>
          <w:rFonts w:ascii="Arial" w:hAnsi="Arial" w:cs="Arial"/>
          <w:b/>
          <w:szCs w:val="22"/>
        </w:rPr>
      </w:pPr>
      <w:r>
        <w:rPr>
          <w:rFonts w:ascii="Arial" w:hAnsi="Arial" w:cs="Arial"/>
          <w:b/>
          <w:szCs w:val="22"/>
        </w:rPr>
        <w:t xml:space="preserve">The survey will take approximately </w:t>
      </w:r>
      <w:r w:rsidR="006D4369">
        <w:rPr>
          <w:rFonts w:ascii="Arial" w:hAnsi="Arial" w:cs="Arial"/>
          <w:b/>
          <w:szCs w:val="22"/>
        </w:rPr>
        <w:t>10</w:t>
      </w:r>
      <w:r>
        <w:rPr>
          <w:rFonts w:ascii="Arial" w:hAnsi="Arial" w:cs="Arial"/>
          <w:b/>
          <w:szCs w:val="22"/>
        </w:rPr>
        <w:t xml:space="preserve"> minutes to complete.</w:t>
      </w:r>
      <w:r w:rsidR="00465AE1">
        <w:rPr>
          <w:rFonts w:ascii="Arial" w:hAnsi="Arial" w:cs="Arial"/>
          <w:b/>
          <w:szCs w:val="22"/>
        </w:rPr>
        <w:t xml:space="preserve"> </w:t>
      </w:r>
      <w:r w:rsidR="001B20AA" w:rsidRPr="001B20AA">
        <w:rPr>
          <w:rFonts w:ascii="Arial" w:hAnsi="Arial" w:cs="Arial"/>
          <w:bCs/>
          <w:szCs w:val="22"/>
        </w:rPr>
        <w:t xml:space="preserve">If you choose to provide case studies or engage in further discussion with NHMRC then further time may be required. </w:t>
      </w:r>
    </w:p>
    <w:p w14:paraId="14966DB4" w14:textId="77777777" w:rsidR="001B20AA" w:rsidRDefault="001B20AA" w:rsidP="00465AE1">
      <w:pPr>
        <w:spacing w:before="0"/>
        <w:rPr>
          <w:rFonts w:eastAsia="Times New Roman"/>
        </w:rPr>
      </w:pPr>
    </w:p>
    <w:p w14:paraId="1250A743" w14:textId="78273E85" w:rsidR="004F5009" w:rsidRDefault="004F5009" w:rsidP="00465AE1">
      <w:pPr>
        <w:spacing w:before="0"/>
        <w:rPr>
          <w:rFonts w:ascii="Arial" w:hAnsi="Arial" w:cs="Arial"/>
          <w:b/>
          <w:szCs w:val="22"/>
        </w:rPr>
      </w:pPr>
      <w:r>
        <w:rPr>
          <w:rFonts w:ascii="Arial" w:hAnsi="Arial" w:cs="Arial"/>
          <w:b/>
          <w:szCs w:val="22"/>
        </w:rPr>
        <w:lastRenderedPageBreak/>
        <w:t>About the guidelines</w:t>
      </w:r>
    </w:p>
    <w:p w14:paraId="2F3C0E36" w14:textId="76EEC5A4" w:rsidR="004F5009" w:rsidRPr="004F5009" w:rsidRDefault="004F5009" w:rsidP="004F5009">
      <w:pPr>
        <w:rPr>
          <w:rFonts w:ascii="Arial" w:hAnsi="Arial" w:cs="Arial"/>
          <w:b/>
          <w:bCs/>
          <w:szCs w:val="22"/>
          <w:lang w:val="en-US"/>
        </w:rPr>
      </w:pPr>
      <w:r w:rsidRPr="004F5009">
        <w:rPr>
          <w:rFonts w:ascii="Arial" w:hAnsi="Arial" w:cs="Arial"/>
          <w:bCs/>
          <w:szCs w:val="22"/>
          <w:lang w:val="en-US"/>
        </w:rPr>
        <w:t xml:space="preserve">The </w:t>
      </w:r>
      <w:hyperlink r:id="rId9" w:history="1">
        <w:r w:rsidRPr="005362CB">
          <w:rPr>
            <w:rStyle w:val="Hyperlink"/>
            <w:rFonts w:ascii="Arial" w:hAnsi="Arial" w:cs="Arial"/>
            <w:i/>
            <w:iCs/>
            <w:szCs w:val="22"/>
          </w:rPr>
          <w:t>Guidelines for Managing Risks from Recreational Water</w:t>
        </w:r>
      </w:hyperlink>
      <w:r>
        <w:rPr>
          <w:rFonts w:ascii="Arial" w:hAnsi="Arial" w:cs="Arial"/>
          <w:szCs w:val="22"/>
        </w:rPr>
        <w:t xml:space="preserve"> (2008)</w:t>
      </w:r>
      <w:r w:rsidRPr="004F5009">
        <w:rPr>
          <w:rFonts w:ascii="Arial" w:hAnsi="Arial" w:cs="Arial"/>
          <w:bCs/>
          <w:szCs w:val="22"/>
          <w:lang w:val="en-US"/>
        </w:rPr>
        <w:t xml:space="preserve"> are intended for site managers, local councils and regulators who monitor and manage water sites in Australia. These groups implement the Guidelines according to the local regulations and requirements of each state and territory. </w:t>
      </w:r>
    </w:p>
    <w:p w14:paraId="3235327A" w14:textId="2B85123C" w:rsidR="004F5009" w:rsidRDefault="004F5009" w:rsidP="00364C8E">
      <w:pPr>
        <w:rPr>
          <w:rFonts w:ascii="Arial" w:hAnsi="Arial" w:cs="Arial"/>
          <w:b/>
          <w:szCs w:val="22"/>
        </w:rPr>
      </w:pPr>
      <w:r w:rsidRPr="004F5009">
        <w:rPr>
          <w:rFonts w:ascii="Arial" w:hAnsi="Arial" w:cs="Arial"/>
          <w:bCs/>
          <w:szCs w:val="22"/>
          <w:lang w:val="en-US"/>
        </w:rPr>
        <w:t xml:space="preserve">The </w:t>
      </w:r>
      <w:r w:rsidR="00A9793F">
        <w:rPr>
          <w:rFonts w:ascii="Arial" w:hAnsi="Arial" w:cs="Arial"/>
          <w:bCs/>
          <w:szCs w:val="22"/>
          <w:lang w:val="en-US"/>
        </w:rPr>
        <w:t xml:space="preserve">updated </w:t>
      </w:r>
      <w:r>
        <w:rPr>
          <w:rFonts w:ascii="Arial" w:hAnsi="Arial" w:cs="Arial"/>
          <w:bCs/>
          <w:szCs w:val="22"/>
          <w:lang w:val="en-US"/>
        </w:rPr>
        <w:t>g</w:t>
      </w:r>
      <w:r w:rsidRPr="004F5009">
        <w:rPr>
          <w:rFonts w:ascii="Arial" w:hAnsi="Arial" w:cs="Arial"/>
          <w:bCs/>
          <w:szCs w:val="22"/>
          <w:lang w:val="en-US"/>
        </w:rPr>
        <w:t xml:space="preserve">uidelines </w:t>
      </w:r>
      <w:r w:rsidR="00A9793F">
        <w:rPr>
          <w:rFonts w:ascii="Arial" w:hAnsi="Arial" w:cs="Arial"/>
          <w:bCs/>
          <w:szCs w:val="22"/>
          <w:lang w:val="en-US"/>
        </w:rPr>
        <w:t>will</w:t>
      </w:r>
      <w:r w:rsidRPr="004F5009">
        <w:rPr>
          <w:rFonts w:ascii="Arial" w:hAnsi="Arial" w:cs="Arial"/>
          <w:bCs/>
          <w:szCs w:val="22"/>
          <w:lang w:val="en-US"/>
        </w:rPr>
        <w:t xml:space="preserve"> not include </w:t>
      </w:r>
      <w:r w:rsidR="00A9793F">
        <w:rPr>
          <w:rFonts w:ascii="Arial" w:hAnsi="Arial" w:cs="Arial"/>
          <w:bCs/>
          <w:szCs w:val="22"/>
          <w:lang w:val="en-US"/>
        </w:rPr>
        <w:t xml:space="preserve">detailed </w:t>
      </w:r>
      <w:r w:rsidRPr="004F5009">
        <w:rPr>
          <w:rFonts w:ascii="Arial" w:hAnsi="Arial" w:cs="Arial"/>
          <w:bCs/>
          <w:szCs w:val="22"/>
          <w:lang w:val="en-US"/>
        </w:rPr>
        <w:t>advice on physical risks such as drowning or animal attacks. They also will not include advice on drinking water, treated water such as swimming pools or risks from eating food caught or collected from salt or fresh water.</w:t>
      </w:r>
    </w:p>
    <w:p w14:paraId="21D89BAE" w14:textId="3D098B63" w:rsidR="001821C3" w:rsidRDefault="00364C8E" w:rsidP="00364C8E">
      <w:pPr>
        <w:rPr>
          <w:rFonts w:ascii="Arial" w:hAnsi="Arial" w:cs="Arial"/>
          <w:b/>
          <w:szCs w:val="22"/>
        </w:rPr>
      </w:pPr>
      <w:r>
        <w:rPr>
          <w:rFonts w:ascii="Arial" w:hAnsi="Arial" w:cs="Arial"/>
          <w:b/>
          <w:szCs w:val="22"/>
        </w:rPr>
        <w:t>Definitions</w:t>
      </w:r>
    </w:p>
    <w:p w14:paraId="1DBE52AC" w14:textId="07857289" w:rsidR="00AC2AFA" w:rsidRPr="00AC2AFA" w:rsidRDefault="00364C8E" w:rsidP="00364C8E">
      <w:r w:rsidRPr="00551D84">
        <w:rPr>
          <w:rFonts w:ascii="Arial" w:hAnsi="Arial" w:cs="Arial"/>
          <w:b/>
          <w:i/>
          <w:iCs/>
          <w:szCs w:val="22"/>
        </w:rPr>
        <w:t>Recreational water</w:t>
      </w:r>
      <w:r w:rsidR="00C2025F">
        <w:rPr>
          <w:rFonts w:ascii="Arial" w:hAnsi="Arial" w:cs="Arial"/>
          <w:bCs/>
          <w:szCs w:val="22"/>
        </w:rPr>
        <w:t>:</w:t>
      </w:r>
      <w:r w:rsidR="00C2025F" w:rsidRPr="00C2025F">
        <w:rPr>
          <w:rFonts w:ascii="Arial" w:hAnsi="Arial" w:cs="Arial"/>
          <w:bCs/>
          <w:szCs w:val="22"/>
        </w:rPr>
        <w:t xml:space="preserve"> </w:t>
      </w:r>
      <w:r w:rsidR="008667D8">
        <w:t>As used in the current guidelines, recreational water refers to any natural water body that is used commonly for recreational or leisure activities</w:t>
      </w:r>
      <w:r w:rsidR="008667D8" w:rsidRPr="005323B2">
        <w:rPr>
          <w:rFonts w:ascii="Arial" w:hAnsi="Arial" w:cs="Arial"/>
          <w:bCs/>
          <w:szCs w:val="22"/>
        </w:rPr>
        <w:t xml:space="preserve"> </w:t>
      </w:r>
      <w:r w:rsidR="008667D8">
        <w:rPr>
          <w:rFonts w:ascii="Arial" w:hAnsi="Arial" w:cs="Arial"/>
          <w:bCs/>
          <w:szCs w:val="22"/>
        </w:rPr>
        <w:t xml:space="preserve">such as fishing, paddling, boating and swimming. </w:t>
      </w:r>
      <w:r w:rsidR="00AC2AFA">
        <w:rPr>
          <w:rFonts w:ascii="Arial" w:hAnsi="Arial" w:cs="Arial"/>
          <w:bCs/>
          <w:szCs w:val="22"/>
        </w:rPr>
        <w:t>NHMRC acknowledges that</w:t>
      </w:r>
      <w:r w:rsidR="00AC2AFA">
        <w:t xml:space="preserve"> the word</w:t>
      </w:r>
      <w:r w:rsidR="00EB3EF1">
        <w:t>s</w:t>
      </w:r>
      <w:r w:rsidR="00AC2AFA">
        <w:t xml:space="preserve"> ‘recreational</w:t>
      </w:r>
      <w:r w:rsidR="00FE674A">
        <w:t xml:space="preserve"> water</w:t>
      </w:r>
      <w:r w:rsidR="00AC2AFA">
        <w:t xml:space="preserve">’ </w:t>
      </w:r>
      <w:proofErr w:type="gramStart"/>
      <w:r w:rsidR="00AC2AFA">
        <w:t>do</w:t>
      </w:r>
      <w:proofErr w:type="gramEnd"/>
      <w:r w:rsidR="00AC2AFA">
        <w:t xml:space="preserve"> not </w:t>
      </w:r>
      <w:r w:rsidR="00717AF7">
        <w:t>capture</w:t>
      </w:r>
      <w:r w:rsidR="00AC2AFA">
        <w:t xml:space="preserve"> the traditional use</w:t>
      </w:r>
      <w:r w:rsidR="00EB3EF1">
        <w:t>, language</w:t>
      </w:r>
      <w:r w:rsidR="00AC2AFA">
        <w:t xml:space="preserve"> and connection to water of Aboriginal and Torres Strait Islander peoples.</w:t>
      </w:r>
      <w:r w:rsidR="0047586A">
        <w:t xml:space="preserve"> </w:t>
      </w:r>
      <w:r w:rsidR="005323B2">
        <w:rPr>
          <w:rFonts w:ascii="Arial" w:hAnsi="Arial" w:cs="Arial"/>
          <w:bCs/>
          <w:szCs w:val="22"/>
        </w:rPr>
        <w:t xml:space="preserve">For this consultation and future updates to the guidelines, </w:t>
      </w:r>
      <w:r w:rsidR="008667D8">
        <w:rPr>
          <w:rFonts w:ascii="Arial" w:hAnsi="Arial" w:cs="Arial"/>
          <w:bCs/>
          <w:szCs w:val="22"/>
        </w:rPr>
        <w:t>water that is used for re</w:t>
      </w:r>
      <w:r w:rsidR="005323B2">
        <w:rPr>
          <w:rFonts w:ascii="Arial" w:hAnsi="Arial" w:cs="Arial"/>
          <w:bCs/>
          <w:szCs w:val="22"/>
        </w:rPr>
        <w:t xml:space="preserve">creational activities </w:t>
      </w:r>
      <w:r w:rsidR="008667D8">
        <w:rPr>
          <w:rFonts w:ascii="Arial" w:hAnsi="Arial" w:cs="Arial"/>
          <w:bCs/>
          <w:szCs w:val="22"/>
        </w:rPr>
        <w:t xml:space="preserve">will be referred to </w:t>
      </w:r>
      <w:r w:rsidR="004D5FFA">
        <w:rPr>
          <w:rFonts w:ascii="Arial" w:hAnsi="Arial" w:cs="Arial"/>
          <w:bCs/>
          <w:szCs w:val="22"/>
        </w:rPr>
        <w:t>as</w:t>
      </w:r>
      <w:r w:rsidR="003B5557">
        <w:rPr>
          <w:rFonts w:ascii="Arial" w:hAnsi="Arial" w:cs="Arial"/>
          <w:bCs/>
          <w:szCs w:val="22"/>
        </w:rPr>
        <w:t xml:space="preserve"> a</w:t>
      </w:r>
      <w:r w:rsidR="004D5FFA">
        <w:rPr>
          <w:rFonts w:ascii="Arial" w:hAnsi="Arial" w:cs="Arial"/>
          <w:bCs/>
          <w:szCs w:val="22"/>
        </w:rPr>
        <w:t xml:space="preserve"> </w:t>
      </w:r>
      <w:r w:rsidR="008667D8">
        <w:rPr>
          <w:rFonts w:ascii="Arial" w:hAnsi="Arial" w:cs="Arial"/>
          <w:bCs/>
          <w:szCs w:val="22"/>
        </w:rPr>
        <w:t>‘</w:t>
      </w:r>
      <w:r w:rsidR="004D5FFA">
        <w:rPr>
          <w:rFonts w:ascii="Arial" w:hAnsi="Arial" w:cs="Arial"/>
          <w:bCs/>
          <w:szCs w:val="22"/>
        </w:rPr>
        <w:t>w</w:t>
      </w:r>
      <w:r w:rsidR="008667D8">
        <w:rPr>
          <w:rFonts w:ascii="Arial" w:hAnsi="Arial" w:cs="Arial"/>
          <w:bCs/>
          <w:szCs w:val="22"/>
        </w:rPr>
        <w:t xml:space="preserve">ater body’ </w:t>
      </w:r>
      <w:r w:rsidR="003B5557">
        <w:rPr>
          <w:rFonts w:ascii="Arial" w:hAnsi="Arial" w:cs="Arial"/>
          <w:bCs/>
          <w:szCs w:val="22"/>
        </w:rPr>
        <w:t xml:space="preserve">or ‘water bodies’ </w:t>
      </w:r>
      <w:r w:rsidR="008667D8">
        <w:rPr>
          <w:rFonts w:ascii="Arial" w:hAnsi="Arial" w:cs="Arial"/>
          <w:bCs/>
          <w:szCs w:val="22"/>
        </w:rPr>
        <w:t xml:space="preserve">so that cultural and spiritual uses of water can be </w:t>
      </w:r>
      <w:r w:rsidR="004D5FFA">
        <w:rPr>
          <w:rFonts w:ascii="Arial" w:hAnsi="Arial" w:cs="Arial"/>
          <w:bCs/>
          <w:szCs w:val="22"/>
        </w:rPr>
        <w:t xml:space="preserve">acknowledged and </w:t>
      </w:r>
      <w:r w:rsidR="008667D8">
        <w:rPr>
          <w:rFonts w:ascii="Arial" w:hAnsi="Arial" w:cs="Arial"/>
          <w:bCs/>
          <w:szCs w:val="22"/>
        </w:rPr>
        <w:t>included</w:t>
      </w:r>
      <w:r w:rsidR="004D5FFA">
        <w:rPr>
          <w:rFonts w:ascii="Arial" w:hAnsi="Arial" w:cs="Arial"/>
          <w:bCs/>
          <w:szCs w:val="22"/>
        </w:rPr>
        <w:t xml:space="preserve"> in the advice</w:t>
      </w:r>
      <w:r w:rsidR="005323B2">
        <w:rPr>
          <w:rFonts w:ascii="Arial" w:hAnsi="Arial" w:cs="Arial"/>
          <w:bCs/>
          <w:szCs w:val="22"/>
        </w:rPr>
        <w:t>.</w:t>
      </w:r>
    </w:p>
    <w:p w14:paraId="01707695" w14:textId="2B194829" w:rsidR="00364C8E" w:rsidRDefault="00AC2AFA" w:rsidP="00364C8E">
      <w:pPr>
        <w:rPr>
          <w:rFonts w:ascii="Arial" w:hAnsi="Arial" w:cs="Arial"/>
          <w:bCs/>
          <w:szCs w:val="22"/>
        </w:rPr>
      </w:pPr>
      <w:r w:rsidRPr="00AC2AFA">
        <w:rPr>
          <w:rFonts w:ascii="Arial" w:hAnsi="Arial" w:cs="Arial"/>
          <w:b/>
          <w:i/>
          <w:iCs/>
          <w:szCs w:val="22"/>
        </w:rPr>
        <w:t xml:space="preserve">Water </w:t>
      </w:r>
      <w:r w:rsidR="003B5557">
        <w:rPr>
          <w:rFonts w:ascii="Arial" w:hAnsi="Arial" w:cs="Arial"/>
          <w:b/>
          <w:i/>
          <w:iCs/>
          <w:szCs w:val="22"/>
        </w:rPr>
        <w:t xml:space="preserve">or water </w:t>
      </w:r>
      <w:r w:rsidRPr="00AC2AFA">
        <w:rPr>
          <w:rFonts w:ascii="Arial" w:hAnsi="Arial" w:cs="Arial"/>
          <w:b/>
          <w:i/>
          <w:iCs/>
          <w:szCs w:val="22"/>
        </w:rPr>
        <w:t>body:</w:t>
      </w:r>
      <w:r>
        <w:rPr>
          <w:rFonts w:ascii="Arial" w:hAnsi="Arial" w:cs="Arial"/>
          <w:bCs/>
          <w:szCs w:val="22"/>
        </w:rPr>
        <w:t xml:space="preserve"> </w:t>
      </w:r>
      <w:r w:rsidR="00551D84">
        <w:rPr>
          <w:rFonts w:ascii="Arial" w:hAnsi="Arial" w:cs="Arial"/>
          <w:bCs/>
          <w:szCs w:val="22"/>
        </w:rPr>
        <w:t>This r</w:t>
      </w:r>
      <w:r w:rsidR="00C2025F" w:rsidRPr="002644D9">
        <w:rPr>
          <w:rFonts w:ascii="Arial" w:hAnsi="Arial" w:cs="Arial"/>
          <w:bCs/>
          <w:szCs w:val="22"/>
        </w:rPr>
        <w:t xml:space="preserve">efers to any </w:t>
      </w:r>
      <w:r w:rsidR="00551D84">
        <w:rPr>
          <w:rFonts w:ascii="Arial" w:hAnsi="Arial" w:cs="Arial"/>
          <w:bCs/>
          <w:szCs w:val="22"/>
        </w:rPr>
        <w:t xml:space="preserve">natural </w:t>
      </w:r>
      <w:r w:rsidR="001C0810">
        <w:rPr>
          <w:rFonts w:ascii="Arial" w:hAnsi="Arial" w:cs="Arial"/>
          <w:bCs/>
          <w:szCs w:val="22"/>
        </w:rPr>
        <w:t xml:space="preserve">body of </w:t>
      </w:r>
      <w:r w:rsidR="00C2025F" w:rsidRPr="002644D9">
        <w:rPr>
          <w:rFonts w:ascii="Arial" w:hAnsi="Arial" w:cs="Arial"/>
          <w:bCs/>
          <w:szCs w:val="22"/>
        </w:rPr>
        <w:t>water on</w:t>
      </w:r>
      <w:r w:rsidR="00C2025F">
        <w:rPr>
          <w:rFonts w:ascii="Arial" w:hAnsi="Arial" w:cs="Arial"/>
          <w:bCs/>
          <w:szCs w:val="22"/>
        </w:rPr>
        <w:t xml:space="preserve"> your</w:t>
      </w:r>
      <w:r w:rsidR="00C2025F" w:rsidRPr="002644D9">
        <w:rPr>
          <w:rFonts w:ascii="Arial" w:hAnsi="Arial" w:cs="Arial"/>
          <w:bCs/>
          <w:szCs w:val="22"/>
        </w:rPr>
        <w:t xml:space="preserve"> </w:t>
      </w:r>
      <w:r w:rsidR="00FF00BB">
        <w:rPr>
          <w:rFonts w:ascii="Arial" w:hAnsi="Arial" w:cs="Arial"/>
          <w:bCs/>
          <w:szCs w:val="22"/>
        </w:rPr>
        <w:t>C</w:t>
      </w:r>
      <w:r w:rsidR="00C2025F" w:rsidRPr="002644D9">
        <w:rPr>
          <w:rFonts w:ascii="Arial" w:hAnsi="Arial" w:cs="Arial"/>
          <w:bCs/>
          <w:szCs w:val="22"/>
        </w:rPr>
        <w:t>ountry that you</w:t>
      </w:r>
      <w:r w:rsidR="00C2025F">
        <w:rPr>
          <w:rFonts w:ascii="Arial" w:hAnsi="Arial" w:cs="Arial"/>
          <w:bCs/>
          <w:szCs w:val="22"/>
        </w:rPr>
        <w:t xml:space="preserve"> might</w:t>
      </w:r>
      <w:r w:rsidR="00C2025F" w:rsidRPr="002644D9">
        <w:rPr>
          <w:rFonts w:ascii="Arial" w:hAnsi="Arial" w:cs="Arial"/>
          <w:bCs/>
          <w:szCs w:val="22"/>
        </w:rPr>
        <w:t xml:space="preserve"> have </w:t>
      </w:r>
      <w:r w:rsidR="00BD649F">
        <w:rPr>
          <w:rFonts w:ascii="Arial" w:hAnsi="Arial" w:cs="Arial"/>
          <w:bCs/>
          <w:szCs w:val="22"/>
        </w:rPr>
        <w:t xml:space="preserve">direct or indirect </w:t>
      </w:r>
      <w:r w:rsidR="00C2025F" w:rsidRPr="002644D9">
        <w:rPr>
          <w:rFonts w:ascii="Arial" w:hAnsi="Arial" w:cs="Arial"/>
          <w:bCs/>
          <w:szCs w:val="22"/>
        </w:rPr>
        <w:t xml:space="preserve">contact </w:t>
      </w:r>
      <w:r w:rsidR="00BD649F">
        <w:rPr>
          <w:rFonts w:ascii="Arial" w:hAnsi="Arial" w:cs="Arial"/>
          <w:bCs/>
          <w:szCs w:val="22"/>
        </w:rPr>
        <w:t>with</w:t>
      </w:r>
      <w:r w:rsidR="00551D84">
        <w:rPr>
          <w:rFonts w:ascii="Arial" w:hAnsi="Arial" w:cs="Arial"/>
          <w:bCs/>
          <w:szCs w:val="22"/>
        </w:rPr>
        <w:t>, such as rivers, creeks, lakes</w:t>
      </w:r>
      <w:r w:rsidR="00EC2116">
        <w:rPr>
          <w:rFonts w:ascii="Arial" w:hAnsi="Arial" w:cs="Arial"/>
          <w:bCs/>
          <w:szCs w:val="22"/>
        </w:rPr>
        <w:t xml:space="preserve">, </w:t>
      </w:r>
      <w:r w:rsidR="003F23ED">
        <w:rPr>
          <w:rFonts w:ascii="Arial" w:hAnsi="Arial" w:cs="Arial"/>
          <w:bCs/>
          <w:szCs w:val="22"/>
        </w:rPr>
        <w:t xml:space="preserve">dams, </w:t>
      </w:r>
      <w:r w:rsidR="00EC2116">
        <w:rPr>
          <w:rFonts w:ascii="Arial" w:hAnsi="Arial" w:cs="Arial"/>
          <w:bCs/>
          <w:szCs w:val="22"/>
        </w:rPr>
        <w:t>bores</w:t>
      </w:r>
      <w:r w:rsidR="00551D84">
        <w:rPr>
          <w:rFonts w:ascii="Arial" w:hAnsi="Arial" w:cs="Arial"/>
          <w:bCs/>
          <w:szCs w:val="22"/>
        </w:rPr>
        <w:t xml:space="preserve"> and beaches. This might include water used for activities such as fishing, paddling, boating and swimming</w:t>
      </w:r>
      <w:r w:rsidR="00BD649F">
        <w:rPr>
          <w:rFonts w:ascii="Arial" w:hAnsi="Arial" w:cs="Arial"/>
          <w:bCs/>
          <w:szCs w:val="22"/>
        </w:rPr>
        <w:t>.</w:t>
      </w:r>
      <w:r w:rsidR="00551D84">
        <w:rPr>
          <w:rFonts w:ascii="Arial" w:hAnsi="Arial" w:cs="Arial"/>
          <w:bCs/>
          <w:szCs w:val="22"/>
        </w:rPr>
        <w:t xml:space="preserve"> It may also include any </w:t>
      </w:r>
      <w:r w:rsidR="001C0810">
        <w:rPr>
          <w:rFonts w:ascii="Arial" w:hAnsi="Arial" w:cs="Arial"/>
          <w:bCs/>
          <w:szCs w:val="22"/>
        </w:rPr>
        <w:t xml:space="preserve">bodies of </w:t>
      </w:r>
      <w:r w:rsidR="00551D84">
        <w:rPr>
          <w:rFonts w:ascii="Arial" w:hAnsi="Arial" w:cs="Arial"/>
          <w:bCs/>
          <w:szCs w:val="22"/>
        </w:rPr>
        <w:t>water used for cultural and spiritual practices. It does not include swimming pools that use disinfectants like chlorine.</w:t>
      </w:r>
    </w:p>
    <w:p w14:paraId="5AB36670" w14:textId="4DE12574" w:rsidR="00C2025F" w:rsidRDefault="00BD649F" w:rsidP="00C2025F">
      <w:pPr>
        <w:rPr>
          <w:rFonts w:ascii="Arial" w:hAnsi="Arial" w:cs="Arial"/>
          <w:b/>
          <w:szCs w:val="22"/>
        </w:rPr>
      </w:pPr>
      <w:r w:rsidRPr="00551D84">
        <w:rPr>
          <w:rFonts w:ascii="Arial" w:hAnsi="Arial" w:cs="Arial"/>
          <w:b/>
          <w:i/>
          <w:iCs/>
          <w:szCs w:val="22"/>
        </w:rPr>
        <w:t>R</w:t>
      </w:r>
      <w:r w:rsidR="00C2025F" w:rsidRPr="00551D84">
        <w:rPr>
          <w:rFonts w:ascii="Arial" w:hAnsi="Arial" w:cs="Arial"/>
          <w:b/>
          <w:i/>
          <w:iCs/>
          <w:szCs w:val="22"/>
        </w:rPr>
        <w:t>isk</w:t>
      </w:r>
      <w:r w:rsidR="00C2025F" w:rsidRPr="00C2025F">
        <w:rPr>
          <w:rFonts w:ascii="Arial" w:hAnsi="Arial" w:cs="Arial"/>
          <w:b/>
          <w:szCs w:val="22"/>
        </w:rPr>
        <w:t>:</w:t>
      </w:r>
      <w:r w:rsidR="00C2025F">
        <w:rPr>
          <w:rFonts w:ascii="Arial" w:hAnsi="Arial" w:cs="Arial"/>
          <w:b/>
          <w:szCs w:val="22"/>
        </w:rPr>
        <w:t xml:space="preserve"> </w:t>
      </w:r>
      <w:r w:rsidR="00C2025F" w:rsidRPr="002644D9">
        <w:rPr>
          <w:rFonts w:ascii="Arial" w:hAnsi="Arial" w:cs="Arial"/>
          <w:bCs/>
          <w:szCs w:val="22"/>
        </w:rPr>
        <w:t xml:space="preserve">The likelihood of something in the water on your </w:t>
      </w:r>
      <w:r w:rsidR="00FF00BB">
        <w:rPr>
          <w:rFonts w:ascii="Arial" w:hAnsi="Arial" w:cs="Arial"/>
          <w:bCs/>
          <w:szCs w:val="22"/>
        </w:rPr>
        <w:t>C</w:t>
      </w:r>
      <w:r w:rsidR="00C2025F" w:rsidRPr="002644D9">
        <w:rPr>
          <w:rFonts w:ascii="Arial" w:hAnsi="Arial" w:cs="Arial"/>
          <w:bCs/>
          <w:szCs w:val="22"/>
        </w:rPr>
        <w:t>ountry causing</w:t>
      </w:r>
      <w:r w:rsidR="00C2025F">
        <w:rPr>
          <w:rFonts w:ascii="Arial" w:hAnsi="Arial" w:cs="Arial"/>
          <w:bCs/>
          <w:szCs w:val="22"/>
        </w:rPr>
        <w:t xml:space="preserve"> </w:t>
      </w:r>
      <w:r w:rsidR="00C2025F" w:rsidRPr="002644D9">
        <w:rPr>
          <w:rFonts w:ascii="Arial" w:hAnsi="Arial" w:cs="Arial"/>
          <w:bCs/>
          <w:szCs w:val="22"/>
        </w:rPr>
        <w:t>harm</w:t>
      </w:r>
      <w:r w:rsidR="0073469E">
        <w:rPr>
          <w:rFonts w:ascii="Arial" w:hAnsi="Arial" w:cs="Arial"/>
          <w:bCs/>
          <w:szCs w:val="22"/>
        </w:rPr>
        <w:t xml:space="preserve"> to your health</w:t>
      </w:r>
      <w:r w:rsidR="00551D84">
        <w:rPr>
          <w:rFonts w:ascii="Arial" w:hAnsi="Arial" w:cs="Arial"/>
          <w:bCs/>
          <w:szCs w:val="22"/>
        </w:rPr>
        <w:t>. For example, this might include</w:t>
      </w:r>
      <w:r w:rsidR="0073469E">
        <w:rPr>
          <w:rFonts w:ascii="Arial" w:hAnsi="Arial" w:cs="Arial"/>
          <w:bCs/>
          <w:szCs w:val="22"/>
        </w:rPr>
        <w:t xml:space="preserve"> </w:t>
      </w:r>
      <w:r w:rsidR="00551D84">
        <w:rPr>
          <w:rFonts w:ascii="Arial" w:hAnsi="Arial" w:cs="Arial"/>
          <w:bCs/>
          <w:szCs w:val="22"/>
        </w:rPr>
        <w:t xml:space="preserve">illness or injuries from </w:t>
      </w:r>
      <w:r w:rsidR="00C2025F">
        <w:rPr>
          <w:rFonts w:ascii="Arial" w:hAnsi="Arial" w:cs="Arial"/>
          <w:bCs/>
          <w:szCs w:val="22"/>
        </w:rPr>
        <w:t>c</w:t>
      </w:r>
      <w:r w:rsidR="00C2025F" w:rsidRPr="002644D9">
        <w:rPr>
          <w:rFonts w:ascii="Arial" w:hAnsi="Arial" w:cs="Arial"/>
          <w:bCs/>
          <w:szCs w:val="22"/>
        </w:rPr>
        <w:t>hemicals, animals</w:t>
      </w:r>
      <w:r w:rsidR="00551D84">
        <w:rPr>
          <w:rFonts w:ascii="Arial" w:hAnsi="Arial" w:cs="Arial"/>
          <w:bCs/>
          <w:szCs w:val="22"/>
        </w:rPr>
        <w:t xml:space="preserve"> or </w:t>
      </w:r>
      <w:r w:rsidR="00C2025F">
        <w:rPr>
          <w:rFonts w:ascii="Arial" w:hAnsi="Arial" w:cs="Arial"/>
          <w:bCs/>
          <w:szCs w:val="22"/>
        </w:rPr>
        <w:t>bacteria</w:t>
      </w:r>
      <w:r w:rsidR="00551D84">
        <w:rPr>
          <w:rFonts w:ascii="Arial" w:hAnsi="Arial" w:cs="Arial"/>
          <w:bCs/>
          <w:szCs w:val="22"/>
        </w:rPr>
        <w:t>.</w:t>
      </w:r>
    </w:p>
    <w:p w14:paraId="53DE788D" w14:textId="77777777" w:rsidR="00364C8E" w:rsidRPr="00C2025F" w:rsidRDefault="00364C8E" w:rsidP="00BD649F">
      <w:pPr>
        <w:rPr>
          <w:rFonts w:ascii="Arial" w:hAnsi="Arial" w:cs="Arial"/>
          <w:b/>
          <w:szCs w:val="22"/>
        </w:rPr>
      </w:pPr>
    </w:p>
    <w:p w14:paraId="71FB56B4" w14:textId="177231D3" w:rsidR="00CB0BE8" w:rsidRDefault="00666E7F" w:rsidP="00CB0BE8">
      <w:pPr>
        <w:pStyle w:val="Heading2noline"/>
      </w:pPr>
      <w:r>
        <w:t>Contact details</w:t>
      </w:r>
    </w:p>
    <w:p w14:paraId="736D8FC7" w14:textId="77777777" w:rsidR="001B20AA" w:rsidRDefault="001B20AA" w:rsidP="001B20AA">
      <w:pPr>
        <w:rPr>
          <w:rFonts w:ascii="Arial" w:hAnsi="Arial" w:cs="Arial"/>
          <w:bCs/>
          <w:i/>
          <w:iCs/>
          <w:szCs w:val="22"/>
        </w:rPr>
      </w:pPr>
      <w:r w:rsidRPr="001B20AA">
        <w:rPr>
          <w:rFonts w:ascii="Arial" w:hAnsi="Arial" w:cs="Arial"/>
          <w:bCs/>
          <w:i/>
          <w:iCs/>
          <w:szCs w:val="22"/>
        </w:rPr>
        <w:t xml:space="preserve">Please provide a way that we can contact you in case we need to follow up with anything. </w:t>
      </w:r>
    </w:p>
    <w:p w14:paraId="12EE1E9B" w14:textId="0DFB0EA5" w:rsidR="001B20AA" w:rsidRPr="001B20AA" w:rsidRDefault="001B20AA" w:rsidP="001B20AA">
      <w:pPr>
        <w:rPr>
          <w:rFonts w:ascii="Arial" w:hAnsi="Arial" w:cs="Arial"/>
          <w:bCs/>
          <w:i/>
          <w:iCs/>
          <w:szCs w:val="22"/>
        </w:rPr>
      </w:pPr>
      <w:r w:rsidRPr="001B20AA">
        <w:rPr>
          <w:rFonts w:ascii="Arial" w:hAnsi="Arial" w:cs="Arial"/>
          <w:bCs/>
          <w:i/>
          <w:iCs/>
          <w:szCs w:val="22"/>
        </w:rPr>
        <w:t xml:space="preserve">If you would prefer to remain anonymous, please click use the Survey Monkey link. The survey link will only work </w:t>
      </w:r>
      <w:proofErr w:type="gramStart"/>
      <w:r w:rsidRPr="001B20AA">
        <w:rPr>
          <w:rFonts w:ascii="Arial" w:hAnsi="Arial" w:cs="Arial"/>
          <w:bCs/>
          <w:i/>
          <w:iCs/>
          <w:szCs w:val="22"/>
        </w:rPr>
        <w:t>once</w:t>
      </w:r>
      <w:proofErr w:type="gramEnd"/>
      <w:r w:rsidRPr="001B20AA">
        <w:rPr>
          <w:rFonts w:ascii="Arial" w:hAnsi="Arial" w:cs="Arial"/>
          <w:bCs/>
          <w:i/>
          <w:iCs/>
          <w:szCs w:val="22"/>
        </w:rPr>
        <w:t xml:space="preserve"> and your responses will not be saved if you leave the survey. You can preview the consultation questions in this survey document.</w:t>
      </w:r>
    </w:p>
    <w:tbl>
      <w:tblPr>
        <w:tblStyle w:val="TableGrid"/>
        <w:tblW w:w="9776" w:type="dxa"/>
        <w:tblLook w:val="04A0" w:firstRow="1" w:lastRow="0" w:firstColumn="1" w:lastColumn="0" w:noHBand="0" w:noVBand="1"/>
      </w:tblPr>
      <w:tblGrid>
        <w:gridCol w:w="3448"/>
        <w:gridCol w:w="6328"/>
      </w:tblGrid>
      <w:tr w:rsidR="00CB0BE8" w14:paraId="246200B4" w14:textId="77777777" w:rsidTr="00FD093C">
        <w:tc>
          <w:tcPr>
            <w:tcW w:w="3448" w:type="dxa"/>
          </w:tcPr>
          <w:p w14:paraId="523A1DD1" w14:textId="77777777" w:rsidR="00CB0BE8" w:rsidRDefault="00CB0BE8" w:rsidP="00FD093C">
            <w:r>
              <w:t>Name:</w:t>
            </w:r>
          </w:p>
        </w:tc>
        <w:tc>
          <w:tcPr>
            <w:tcW w:w="6328" w:type="dxa"/>
          </w:tcPr>
          <w:p w14:paraId="1A96C075" w14:textId="77777777" w:rsidR="00CB0BE8" w:rsidRDefault="00CB0BE8" w:rsidP="00FD093C"/>
        </w:tc>
      </w:tr>
      <w:tr w:rsidR="00CB0BE8" w14:paraId="5C9BFC46" w14:textId="77777777" w:rsidTr="00FD093C">
        <w:tc>
          <w:tcPr>
            <w:tcW w:w="3448" w:type="dxa"/>
          </w:tcPr>
          <w:p w14:paraId="5EC1B5B5" w14:textId="77777777" w:rsidR="00CB0BE8" w:rsidRDefault="00CB0BE8" w:rsidP="00FD093C">
            <w:r>
              <w:t>Country:</w:t>
            </w:r>
          </w:p>
        </w:tc>
        <w:tc>
          <w:tcPr>
            <w:tcW w:w="6328" w:type="dxa"/>
          </w:tcPr>
          <w:p w14:paraId="4864C30F" w14:textId="77777777" w:rsidR="00CB0BE8" w:rsidRDefault="00CB0BE8" w:rsidP="00FD093C"/>
        </w:tc>
      </w:tr>
      <w:tr w:rsidR="00CB0BE8" w14:paraId="0DA2DD7E" w14:textId="77777777" w:rsidTr="00FD093C">
        <w:tc>
          <w:tcPr>
            <w:tcW w:w="3448" w:type="dxa"/>
          </w:tcPr>
          <w:p w14:paraId="672A03DC" w14:textId="77777777" w:rsidR="00CB0BE8" w:rsidRDefault="00CB0BE8" w:rsidP="00FD093C">
            <w:r>
              <w:t>Organisation (</w:t>
            </w:r>
            <w:r w:rsidRPr="009C5034">
              <w:rPr>
                <w:i/>
                <w:iCs/>
              </w:rPr>
              <w:t>if applicable</w:t>
            </w:r>
            <w:r>
              <w:t>):</w:t>
            </w:r>
          </w:p>
        </w:tc>
        <w:tc>
          <w:tcPr>
            <w:tcW w:w="6328" w:type="dxa"/>
          </w:tcPr>
          <w:p w14:paraId="51E3077B" w14:textId="77777777" w:rsidR="00CB0BE8" w:rsidRDefault="00CB0BE8" w:rsidP="00FD093C"/>
        </w:tc>
      </w:tr>
      <w:tr w:rsidR="00CB0BE8" w14:paraId="25B3B830" w14:textId="77777777" w:rsidTr="00FD093C">
        <w:tc>
          <w:tcPr>
            <w:tcW w:w="3448" w:type="dxa"/>
          </w:tcPr>
          <w:p w14:paraId="3C17DC27" w14:textId="77777777" w:rsidR="00CB0BE8" w:rsidRDefault="00CB0BE8" w:rsidP="00FD093C">
            <w:r>
              <w:t>Role within organisation:</w:t>
            </w:r>
          </w:p>
        </w:tc>
        <w:tc>
          <w:tcPr>
            <w:tcW w:w="6328" w:type="dxa"/>
          </w:tcPr>
          <w:p w14:paraId="7A65928A" w14:textId="77777777" w:rsidR="00CB0BE8" w:rsidRDefault="00CB0BE8" w:rsidP="00FD093C"/>
        </w:tc>
      </w:tr>
      <w:tr w:rsidR="00CB0BE8" w14:paraId="5942CEC4" w14:textId="77777777" w:rsidTr="00FD093C">
        <w:tc>
          <w:tcPr>
            <w:tcW w:w="3448" w:type="dxa"/>
          </w:tcPr>
          <w:p w14:paraId="7AADCD3F" w14:textId="77777777" w:rsidR="00CB0BE8" w:rsidRDefault="00CB0BE8" w:rsidP="00FD093C">
            <w:r>
              <w:t>Email address:</w:t>
            </w:r>
          </w:p>
        </w:tc>
        <w:tc>
          <w:tcPr>
            <w:tcW w:w="6328" w:type="dxa"/>
          </w:tcPr>
          <w:p w14:paraId="78A7D27C" w14:textId="77777777" w:rsidR="00CB0BE8" w:rsidRDefault="00CB0BE8" w:rsidP="00FD093C"/>
        </w:tc>
      </w:tr>
      <w:tr w:rsidR="00CB0BE8" w14:paraId="6D571548" w14:textId="77777777" w:rsidTr="00FD093C">
        <w:tc>
          <w:tcPr>
            <w:tcW w:w="3448" w:type="dxa"/>
          </w:tcPr>
          <w:p w14:paraId="73030872" w14:textId="77777777" w:rsidR="00CB0BE8" w:rsidRDefault="00CB0BE8" w:rsidP="00FD093C">
            <w:r>
              <w:t>Telephone number:</w:t>
            </w:r>
          </w:p>
        </w:tc>
        <w:tc>
          <w:tcPr>
            <w:tcW w:w="6328" w:type="dxa"/>
          </w:tcPr>
          <w:p w14:paraId="5667F60C" w14:textId="77777777" w:rsidR="00CB0BE8" w:rsidRDefault="00CB0BE8" w:rsidP="00FD093C"/>
        </w:tc>
      </w:tr>
    </w:tbl>
    <w:p w14:paraId="46CB4E0F" w14:textId="66CBF31B" w:rsidR="00B503E7" w:rsidRDefault="00B503E7">
      <w:pPr>
        <w:rPr>
          <w:rFonts w:asciiTheme="majorHAnsi" w:eastAsiaTheme="majorEastAsia" w:hAnsiTheme="majorHAnsi" w:cstheme="majorBidi"/>
          <w:b/>
          <w:color w:val="09002E" w:themeColor="text2"/>
          <w:sz w:val="24"/>
          <w:szCs w:val="26"/>
        </w:rPr>
      </w:pPr>
    </w:p>
    <w:p w14:paraId="2E7F8170" w14:textId="0CA9761C" w:rsidR="00E273D9" w:rsidRDefault="007F3CC0" w:rsidP="00E273D9">
      <w:pPr>
        <w:pStyle w:val="Heading2noline"/>
      </w:pPr>
      <w:r>
        <w:lastRenderedPageBreak/>
        <w:t xml:space="preserve">Types </w:t>
      </w:r>
      <w:r w:rsidR="009C5034">
        <w:t xml:space="preserve">and uses </w:t>
      </w:r>
      <w:r>
        <w:t>of water</w:t>
      </w:r>
    </w:p>
    <w:tbl>
      <w:tblPr>
        <w:tblStyle w:val="TableGrid"/>
        <w:tblW w:w="9776" w:type="dxa"/>
        <w:tblLook w:val="04A0" w:firstRow="1" w:lastRow="0" w:firstColumn="1" w:lastColumn="0" w:noHBand="0" w:noVBand="1"/>
      </w:tblPr>
      <w:tblGrid>
        <w:gridCol w:w="3681"/>
        <w:gridCol w:w="6095"/>
      </w:tblGrid>
      <w:tr w:rsidR="009C5034" w14:paraId="10DF4BB5" w14:textId="77777777" w:rsidTr="00BD649F">
        <w:tc>
          <w:tcPr>
            <w:tcW w:w="9776" w:type="dxa"/>
            <w:gridSpan w:val="2"/>
            <w:shd w:val="clear" w:color="auto" w:fill="D8ECEA" w:themeFill="accent3" w:themeFillTint="66"/>
          </w:tcPr>
          <w:p w14:paraId="1F6879C0" w14:textId="77777777" w:rsidR="00AB44A6" w:rsidRDefault="00364C8E" w:rsidP="00364C8E">
            <w:pPr>
              <w:rPr>
                <w:i/>
                <w:iCs/>
              </w:rPr>
            </w:pPr>
            <w:r w:rsidRPr="00BD649F">
              <w:rPr>
                <w:i/>
                <w:iCs/>
              </w:rPr>
              <w:t>We would like to know more about the kind of water you or your community have access to, how you use it and who looks after it.</w:t>
            </w:r>
          </w:p>
          <w:p w14:paraId="4A8FFCBA" w14:textId="67F4FBA0" w:rsidR="00CD4F1C" w:rsidRPr="00BD649F" w:rsidRDefault="00AB44A6" w:rsidP="00364C8E">
            <w:pPr>
              <w:rPr>
                <w:i/>
                <w:iCs/>
              </w:rPr>
            </w:pPr>
            <w:r>
              <w:rPr>
                <w:i/>
                <w:iCs/>
              </w:rPr>
              <w:t xml:space="preserve">We want everyone to be able to use our </w:t>
            </w:r>
            <w:r w:rsidR="00222161">
              <w:rPr>
                <w:i/>
                <w:iCs/>
              </w:rPr>
              <w:t>g</w:t>
            </w:r>
            <w:r>
              <w:rPr>
                <w:i/>
                <w:iCs/>
              </w:rPr>
              <w:t xml:space="preserve">uidelines. </w:t>
            </w:r>
            <w:r w:rsidR="00364C8E" w:rsidRPr="00BD649F">
              <w:rPr>
                <w:i/>
                <w:iCs/>
              </w:rPr>
              <w:t xml:space="preserve">This </w:t>
            </w:r>
            <w:r>
              <w:rPr>
                <w:i/>
                <w:iCs/>
              </w:rPr>
              <w:t xml:space="preserve">information </w:t>
            </w:r>
            <w:r w:rsidR="00364C8E" w:rsidRPr="00BD649F">
              <w:rPr>
                <w:i/>
                <w:iCs/>
              </w:rPr>
              <w:t xml:space="preserve">will help us get some idea of who will use our </w:t>
            </w:r>
            <w:r w:rsidR="00222161">
              <w:rPr>
                <w:i/>
                <w:iCs/>
              </w:rPr>
              <w:t>g</w:t>
            </w:r>
            <w:r w:rsidR="00364C8E" w:rsidRPr="00BD649F">
              <w:rPr>
                <w:i/>
                <w:iCs/>
              </w:rPr>
              <w:t>uidelines</w:t>
            </w:r>
            <w:r>
              <w:rPr>
                <w:i/>
                <w:iCs/>
              </w:rPr>
              <w:t xml:space="preserve"> in your community</w:t>
            </w:r>
            <w:r w:rsidR="00364C8E" w:rsidRPr="00BD649F">
              <w:rPr>
                <w:i/>
                <w:iCs/>
              </w:rPr>
              <w:t xml:space="preserve">, and </w:t>
            </w:r>
            <w:r w:rsidR="0001577E">
              <w:rPr>
                <w:i/>
                <w:iCs/>
              </w:rPr>
              <w:t>whether</w:t>
            </w:r>
            <w:r w:rsidR="00364C8E" w:rsidRPr="00BD649F">
              <w:rPr>
                <w:i/>
                <w:iCs/>
              </w:rPr>
              <w:t xml:space="preserve"> our guidance </w:t>
            </w:r>
            <w:r w:rsidR="00364C8E">
              <w:rPr>
                <w:i/>
                <w:iCs/>
              </w:rPr>
              <w:t xml:space="preserve">will </w:t>
            </w:r>
            <w:r w:rsidR="00364C8E" w:rsidRPr="00BD649F">
              <w:rPr>
                <w:i/>
                <w:iCs/>
              </w:rPr>
              <w:t xml:space="preserve">cover </w:t>
            </w:r>
            <w:r w:rsidR="0001577E">
              <w:rPr>
                <w:i/>
                <w:iCs/>
              </w:rPr>
              <w:t>your local circumstances</w:t>
            </w:r>
            <w:r w:rsidR="00364C8E" w:rsidRPr="00BD649F">
              <w:rPr>
                <w:i/>
                <w:iCs/>
              </w:rPr>
              <w:t>.</w:t>
            </w:r>
          </w:p>
        </w:tc>
      </w:tr>
      <w:tr w:rsidR="00364C8E" w14:paraId="5AA1C662" w14:textId="77777777" w:rsidTr="00AE2029">
        <w:tc>
          <w:tcPr>
            <w:tcW w:w="3681" w:type="dxa"/>
          </w:tcPr>
          <w:p w14:paraId="48C03847" w14:textId="5166A93C" w:rsidR="00364C8E" w:rsidRPr="002F2DD1" w:rsidRDefault="00364C8E" w:rsidP="00AE2029">
            <w:pPr>
              <w:spacing w:before="0" w:after="160" w:line="259" w:lineRule="auto"/>
              <w:contextualSpacing/>
              <w:rPr>
                <w:lang w:val="en-US"/>
              </w:rPr>
            </w:pPr>
            <w:r w:rsidRPr="002F2DD1">
              <w:rPr>
                <w:lang w:val="en-US"/>
              </w:rPr>
              <w:t>What do you use th</w:t>
            </w:r>
            <w:r>
              <w:rPr>
                <w:lang w:val="en-US"/>
              </w:rPr>
              <w:t>e</w:t>
            </w:r>
            <w:r w:rsidRPr="002F2DD1">
              <w:rPr>
                <w:lang w:val="en-US"/>
              </w:rPr>
              <w:t xml:space="preserve"> water</w:t>
            </w:r>
            <w:r>
              <w:rPr>
                <w:lang w:val="en-US"/>
              </w:rPr>
              <w:t xml:space="preserve"> on your </w:t>
            </w:r>
            <w:r w:rsidR="00260E68">
              <w:rPr>
                <w:lang w:val="en-US"/>
              </w:rPr>
              <w:t>C</w:t>
            </w:r>
            <w:r>
              <w:rPr>
                <w:lang w:val="en-US"/>
              </w:rPr>
              <w:t>ountry</w:t>
            </w:r>
            <w:r w:rsidRPr="002F2DD1">
              <w:rPr>
                <w:lang w:val="en-US"/>
              </w:rPr>
              <w:t xml:space="preserve"> for?</w:t>
            </w:r>
          </w:p>
          <w:p w14:paraId="113BC573" w14:textId="77777777" w:rsidR="00364C8E" w:rsidRDefault="00364C8E" w:rsidP="00AE2029">
            <w:pPr>
              <w:pStyle w:val="ListParagraph"/>
              <w:numPr>
                <w:ilvl w:val="0"/>
                <w:numId w:val="0"/>
              </w:numPr>
              <w:spacing w:before="0" w:after="160" w:line="259" w:lineRule="auto"/>
              <w:ind w:left="1800"/>
              <w:contextualSpacing/>
            </w:pPr>
          </w:p>
        </w:tc>
        <w:tc>
          <w:tcPr>
            <w:tcW w:w="6095" w:type="dxa"/>
          </w:tcPr>
          <w:p w14:paraId="3D129575" w14:textId="77777777" w:rsidR="00364C8E" w:rsidRDefault="000319DF" w:rsidP="00AE2029">
            <w:sdt>
              <w:sdtPr>
                <w:id w:val="2124410494"/>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Fishing/ food gathering</w:t>
            </w:r>
          </w:p>
          <w:p w14:paraId="0CFC8AB0" w14:textId="29E3E0F0" w:rsidR="00364C8E" w:rsidRDefault="000319DF" w:rsidP="00AE2029">
            <w:sdt>
              <w:sdtPr>
                <w:id w:val="-1305537550"/>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Swimming</w:t>
            </w:r>
            <w:r w:rsidR="00CD4F1C">
              <w:t>/</w:t>
            </w:r>
            <w:r w:rsidR="00024722">
              <w:t xml:space="preserve"> bathing/ </w:t>
            </w:r>
            <w:r w:rsidR="00CD4F1C">
              <w:t>paddling</w:t>
            </w:r>
          </w:p>
          <w:p w14:paraId="4F614BF7" w14:textId="77777777" w:rsidR="00364C8E" w:rsidRDefault="000319DF" w:rsidP="00AE2029">
            <w:sdt>
              <w:sdtPr>
                <w:id w:val="1959833778"/>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Boating</w:t>
            </w:r>
          </w:p>
          <w:p w14:paraId="62AC2E40" w14:textId="77777777" w:rsidR="00364C8E" w:rsidRPr="00560E6F" w:rsidRDefault="000319DF" w:rsidP="00AE2029">
            <w:sdt>
              <w:sdtPr>
                <w:id w:val="413679330"/>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Drinking</w:t>
            </w:r>
          </w:p>
          <w:p w14:paraId="02774032" w14:textId="12DF3E8A" w:rsidR="00364C8E" w:rsidRDefault="000319DF" w:rsidP="00AE2029">
            <w:sdt>
              <w:sdtPr>
                <w:id w:val="10423714"/>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Washing/cleaning</w:t>
            </w:r>
          </w:p>
          <w:p w14:paraId="196EF925" w14:textId="78D56E35" w:rsidR="00CD4F1C" w:rsidRDefault="000319DF" w:rsidP="00AE2029">
            <w:sdt>
              <w:sdtPr>
                <w:id w:val="1957836479"/>
                <w14:checkbox>
                  <w14:checked w14:val="0"/>
                  <w14:checkedState w14:val="2612" w14:font="MS Gothic"/>
                  <w14:uncheckedState w14:val="2610" w14:font="MS Gothic"/>
                </w14:checkbox>
              </w:sdtPr>
              <w:sdtEndPr/>
              <w:sdtContent>
                <w:r w:rsidR="00CD4F1C">
                  <w:rPr>
                    <w:rFonts w:ascii="MS Gothic" w:eastAsia="MS Gothic" w:hAnsi="MS Gothic" w:hint="eastAsia"/>
                  </w:rPr>
                  <w:t>☐</w:t>
                </w:r>
              </w:sdtContent>
            </w:sdt>
            <w:r w:rsidR="00CD4F1C">
              <w:t xml:space="preserve"> Economic (business/work)</w:t>
            </w:r>
          </w:p>
          <w:p w14:paraId="33E663B4" w14:textId="77777777" w:rsidR="00364C8E" w:rsidRDefault="000319DF" w:rsidP="00AE2029">
            <w:sdt>
              <w:sdtPr>
                <w:id w:val="1128588734"/>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Cultural activities</w:t>
            </w:r>
          </w:p>
          <w:p w14:paraId="288BCA4F" w14:textId="77777777" w:rsidR="00364C8E" w:rsidRPr="00560E6F" w:rsidRDefault="000319DF" w:rsidP="00AE2029">
            <w:sdt>
              <w:sdtPr>
                <w:id w:val="494382611"/>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Spiritual ceremonies</w:t>
            </w:r>
          </w:p>
          <w:p w14:paraId="15DD01FB" w14:textId="77777777" w:rsidR="00364C8E" w:rsidRPr="004E751A" w:rsidRDefault="000319DF" w:rsidP="00AE2029">
            <w:sdt>
              <w:sdtPr>
                <w:id w:val="2051565104"/>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Other </w:t>
            </w:r>
            <w:r w:rsidR="00364C8E">
              <w:rPr>
                <w:i/>
                <w:iCs/>
              </w:rPr>
              <w:t>(please specify)</w:t>
            </w:r>
            <w:r w:rsidR="00364C8E">
              <w:t xml:space="preserve">: </w:t>
            </w:r>
          </w:p>
        </w:tc>
      </w:tr>
      <w:tr w:rsidR="00364C8E" w14:paraId="6FE26D77" w14:textId="77777777" w:rsidTr="00AE2029">
        <w:tc>
          <w:tcPr>
            <w:tcW w:w="3681" w:type="dxa"/>
          </w:tcPr>
          <w:p w14:paraId="567652CA" w14:textId="77777777" w:rsidR="00364C8E" w:rsidRPr="0009609A" w:rsidRDefault="00364C8E" w:rsidP="00AE2029">
            <w:pPr>
              <w:spacing w:before="0" w:after="160" w:line="259" w:lineRule="auto"/>
              <w:contextualSpacing/>
              <w:rPr>
                <w:lang w:val="en-US"/>
              </w:rPr>
            </w:pPr>
            <w:r w:rsidRPr="0009609A">
              <w:rPr>
                <w:lang w:val="en-US"/>
              </w:rPr>
              <w:t>Who looks after the water and lets you know if it unsafe to use?</w:t>
            </w:r>
          </w:p>
          <w:p w14:paraId="1452EDB8" w14:textId="77777777" w:rsidR="00364C8E" w:rsidRDefault="00364C8E" w:rsidP="00AE2029">
            <w:pPr>
              <w:pStyle w:val="ListParagraph"/>
              <w:numPr>
                <w:ilvl w:val="0"/>
                <w:numId w:val="0"/>
              </w:numPr>
              <w:spacing w:before="0" w:after="160" w:line="259" w:lineRule="auto"/>
              <w:ind w:left="1800"/>
              <w:contextualSpacing/>
            </w:pPr>
          </w:p>
        </w:tc>
        <w:tc>
          <w:tcPr>
            <w:tcW w:w="6095" w:type="dxa"/>
          </w:tcPr>
          <w:p w14:paraId="4C76799E" w14:textId="77777777" w:rsidR="00364C8E" w:rsidRDefault="000319DF" w:rsidP="00AE2029">
            <w:sdt>
              <w:sdtPr>
                <w:id w:val="1665204525"/>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Community leaders</w:t>
            </w:r>
          </w:p>
          <w:p w14:paraId="78249110" w14:textId="77777777" w:rsidR="00364C8E" w:rsidRDefault="000319DF" w:rsidP="00AE2029">
            <w:sdt>
              <w:sdtPr>
                <w:id w:val="1604390383"/>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Elders</w:t>
            </w:r>
          </w:p>
          <w:p w14:paraId="2DDE1DE1" w14:textId="77777777" w:rsidR="00364C8E" w:rsidRPr="00560E6F" w:rsidRDefault="000319DF" w:rsidP="00AE2029">
            <w:sdt>
              <w:sdtPr>
                <w:id w:val="-426502191"/>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Rangers</w:t>
            </w:r>
          </w:p>
          <w:p w14:paraId="3D2D1F60" w14:textId="77777777" w:rsidR="00364C8E" w:rsidRDefault="000319DF" w:rsidP="00AE2029">
            <w:sdt>
              <w:sdtPr>
                <w:id w:val="-216045402"/>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Local council</w:t>
            </w:r>
          </w:p>
          <w:p w14:paraId="0719692A" w14:textId="3C661A44" w:rsidR="00364C8E" w:rsidRPr="00560E6F" w:rsidRDefault="000319DF" w:rsidP="00AE2029">
            <w:sdt>
              <w:sdtPr>
                <w:id w:val="55989759"/>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State governme</w:t>
            </w:r>
            <w:r w:rsidR="002E6265">
              <w:t>n</w:t>
            </w:r>
            <w:r w:rsidR="00364C8E">
              <w:t>t</w:t>
            </w:r>
          </w:p>
          <w:p w14:paraId="74E42814" w14:textId="77777777" w:rsidR="00364C8E" w:rsidRPr="004E751A" w:rsidRDefault="000319DF" w:rsidP="00AE2029">
            <w:sdt>
              <w:sdtPr>
                <w:id w:val="1929765010"/>
                <w14:checkbox>
                  <w14:checked w14:val="0"/>
                  <w14:checkedState w14:val="2612" w14:font="MS Gothic"/>
                  <w14:uncheckedState w14:val="2610" w14:font="MS Gothic"/>
                </w14:checkbox>
              </w:sdtPr>
              <w:sdtEndPr/>
              <w:sdtContent>
                <w:r w:rsidR="00364C8E">
                  <w:rPr>
                    <w:rFonts w:ascii="MS Gothic" w:eastAsia="MS Gothic" w:hAnsi="MS Gothic" w:hint="eastAsia"/>
                  </w:rPr>
                  <w:t>☐</w:t>
                </w:r>
              </w:sdtContent>
            </w:sdt>
            <w:r w:rsidR="00364C8E">
              <w:t xml:space="preserve"> Other </w:t>
            </w:r>
            <w:r w:rsidR="00364C8E">
              <w:rPr>
                <w:i/>
                <w:iCs/>
              </w:rPr>
              <w:t>(please specify)</w:t>
            </w:r>
            <w:r w:rsidR="00364C8E">
              <w:t xml:space="preserve">: </w:t>
            </w:r>
          </w:p>
        </w:tc>
      </w:tr>
      <w:tr w:rsidR="001821C3" w14:paraId="2EDFD3AD" w14:textId="77777777" w:rsidTr="001821C3">
        <w:tc>
          <w:tcPr>
            <w:tcW w:w="3681" w:type="dxa"/>
          </w:tcPr>
          <w:p w14:paraId="7DB8CFCC" w14:textId="1BD11D84" w:rsidR="001821C3" w:rsidRDefault="00E273D9" w:rsidP="00965711">
            <w:r>
              <w:t>What type</w:t>
            </w:r>
            <w:r w:rsidR="00364C8E">
              <w:t>/</w:t>
            </w:r>
            <w:r>
              <w:t xml:space="preserve">s of water do you have on your </w:t>
            </w:r>
            <w:r w:rsidR="00260E68">
              <w:t>C</w:t>
            </w:r>
            <w:r>
              <w:t>ountry?</w:t>
            </w:r>
          </w:p>
        </w:tc>
        <w:tc>
          <w:tcPr>
            <w:tcW w:w="6095" w:type="dxa"/>
          </w:tcPr>
          <w:p w14:paraId="3608B2BB" w14:textId="5633EE60" w:rsidR="001821C3" w:rsidRPr="00560E6F" w:rsidRDefault="000319DF" w:rsidP="00965711">
            <w:sdt>
              <w:sdtPr>
                <w:id w:val="1135613434"/>
                <w14:checkbox>
                  <w14:checked w14:val="0"/>
                  <w14:checkedState w14:val="2612" w14:font="MS Gothic"/>
                  <w14:uncheckedState w14:val="2610" w14:font="MS Gothic"/>
                </w14:checkbox>
              </w:sdtPr>
              <w:sdtEndPr/>
              <w:sdtContent>
                <w:r w:rsidR="00003C34">
                  <w:rPr>
                    <w:rFonts w:ascii="MS Gothic" w:eastAsia="MS Gothic" w:hAnsi="MS Gothic" w:hint="eastAsia"/>
                  </w:rPr>
                  <w:t>☐</w:t>
                </w:r>
              </w:sdtContent>
            </w:sdt>
            <w:r w:rsidR="001821C3">
              <w:t xml:space="preserve"> </w:t>
            </w:r>
            <w:r w:rsidR="00FB2F54">
              <w:t>Rivers</w:t>
            </w:r>
            <w:r w:rsidR="001821C3">
              <w:t xml:space="preserve"> </w:t>
            </w:r>
          </w:p>
          <w:p w14:paraId="40553A81" w14:textId="3D965DC2" w:rsidR="001821C3" w:rsidRDefault="000319DF" w:rsidP="00965711">
            <w:sdt>
              <w:sdtPr>
                <w:id w:val="1881431695"/>
                <w14:checkbox>
                  <w14:checked w14:val="0"/>
                  <w14:checkedState w14:val="2612" w14:font="MS Gothic"/>
                  <w14:uncheckedState w14:val="2610" w14:font="MS Gothic"/>
                </w14:checkbox>
              </w:sdtPr>
              <w:sdtEndPr/>
              <w:sdtContent>
                <w:r w:rsidR="001821C3">
                  <w:rPr>
                    <w:rFonts w:ascii="MS Gothic" w:eastAsia="MS Gothic" w:hAnsi="MS Gothic" w:hint="eastAsia"/>
                  </w:rPr>
                  <w:t>☐</w:t>
                </w:r>
              </w:sdtContent>
            </w:sdt>
            <w:r w:rsidR="00FB2F54">
              <w:t xml:space="preserve"> Lakes</w:t>
            </w:r>
          </w:p>
          <w:p w14:paraId="7B3B141A" w14:textId="33236ACF" w:rsidR="00E273D9" w:rsidRPr="00560E6F" w:rsidRDefault="000319DF" w:rsidP="00E273D9">
            <w:sdt>
              <w:sdtPr>
                <w:id w:val="1097131073"/>
                <w14:checkbox>
                  <w14:checked w14:val="0"/>
                  <w14:checkedState w14:val="2612" w14:font="MS Gothic"/>
                  <w14:uncheckedState w14:val="2610" w14:font="MS Gothic"/>
                </w14:checkbox>
              </w:sdtPr>
              <w:sdtEndPr/>
              <w:sdtContent>
                <w:r w:rsidR="00003C34">
                  <w:rPr>
                    <w:rFonts w:ascii="MS Gothic" w:eastAsia="MS Gothic" w:hAnsi="MS Gothic" w:hint="eastAsia"/>
                  </w:rPr>
                  <w:t>☐</w:t>
                </w:r>
              </w:sdtContent>
            </w:sdt>
            <w:r w:rsidR="00E273D9">
              <w:t xml:space="preserve"> </w:t>
            </w:r>
            <w:r w:rsidR="00FB2F54">
              <w:t>Dams</w:t>
            </w:r>
          </w:p>
          <w:p w14:paraId="349ED724" w14:textId="0C41933B" w:rsidR="00E273D9" w:rsidRDefault="000319DF" w:rsidP="00E273D9">
            <w:sdt>
              <w:sdtPr>
                <w:id w:val="-229083276"/>
                <w14:checkbox>
                  <w14:checked w14:val="0"/>
                  <w14:checkedState w14:val="2612" w14:font="MS Gothic"/>
                  <w14:uncheckedState w14:val="2610" w14:font="MS Gothic"/>
                </w14:checkbox>
              </w:sdtPr>
              <w:sdtEndPr/>
              <w:sdtContent>
                <w:r w:rsidR="00E273D9">
                  <w:rPr>
                    <w:rFonts w:ascii="MS Gothic" w:eastAsia="MS Gothic" w:hAnsi="MS Gothic" w:hint="eastAsia"/>
                  </w:rPr>
                  <w:t>☐</w:t>
                </w:r>
              </w:sdtContent>
            </w:sdt>
            <w:r w:rsidR="00E273D9">
              <w:t xml:space="preserve"> </w:t>
            </w:r>
            <w:r w:rsidR="00FB2F54">
              <w:t>Coastal beaches</w:t>
            </w:r>
          </w:p>
          <w:p w14:paraId="39526BA7" w14:textId="77777777" w:rsidR="00FB2F54" w:rsidRDefault="000319DF" w:rsidP="00FB2F54">
            <w:sdt>
              <w:sdtPr>
                <w:id w:val="138316289"/>
                <w14:checkbox>
                  <w14:checked w14:val="0"/>
                  <w14:checkedState w14:val="2612" w14:font="MS Gothic"/>
                  <w14:uncheckedState w14:val="2610" w14:font="MS Gothic"/>
                </w14:checkbox>
              </w:sdtPr>
              <w:sdtEndPr/>
              <w:sdtContent>
                <w:r w:rsidR="00FB2F54">
                  <w:rPr>
                    <w:rFonts w:ascii="MS Gothic" w:eastAsia="MS Gothic" w:hAnsi="MS Gothic" w:hint="eastAsia"/>
                  </w:rPr>
                  <w:t>☐</w:t>
                </w:r>
              </w:sdtContent>
            </w:sdt>
            <w:r w:rsidR="00FB2F54">
              <w:t xml:space="preserve"> Creeks</w:t>
            </w:r>
          </w:p>
          <w:p w14:paraId="01D48084" w14:textId="2ABF7E9F" w:rsidR="00FB2F54" w:rsidRDefault="000319DF" w:rsidP="00FB2F54">
            <w:sdt>
              <w:sdtPr>
                <w:id w:val="-1781178124"/>
                <w14:checkbox>
                  <w14:checked w14:val="0"/>
                  <w14:checkedState w14:val="2612" w14:font="MS Gothic"/>
                  <w14:uncheckedState w14:val="2610" w14:font="MS Gothic"/>
                </w14:checkbox>
              </w:sdtPr>
              <w:sdtEndPr/>
              <w:sdtContent>
                <w:r w:rsidR="00FB2F54">
                  <w:rPr>
                    <w:rFonts w:ascii="MS Gothic" w:eastAsia="MS Gothic" w:hAnsi="MS Gothic" w:hint="eastAsia"/>
                  </w:rPr>
                  <w:t>☐</w:t>
                </w:r>
              </w:sdtContent>
            </w:sdt>
            <w:r w:rsidR="00FB2F54">
              <w:t xml:space="preserve"> Waterholes</w:t>
            </w:r>
          </w:p>
          <w:p w14:paraId="5052E819" w14:textId="4479E80D" w:rsidR="00FB2F54" w:rsidRPr="00560E6F" w:rsidRDefault="000319DF" w:rsidP="00FB2F54">
            <w:sdt>
              <w:sdtPr>
                <w:id w:val="-1207477202"/>
                <w14:checkbox>
                  <w14:checked w14:val="0"/>
                  <w14:checkedState w14:val="2612" w14:font="MS Gothic"/>
                  <w14:uncheckedState w14:val="2610" w14:font="MS Gothic"/>
                </w14:checkbox>
              </w:sdtPr>
              <w:sdtEndPr/>
              <w:sdtContent>
                <w:r w:rsidR="00FB2F54">
                  <w:rPr>
                    <w:rFonts w:ascii="MS Gothic" w:eastAsia="MS Gothic" w:hAnsi="MS Gothic" w:hint="eastAsia"/>
                  </w:rPr>
                  <w:t>☐</w:t>
                </w:r>
              </w:sdtContent>
            </w:sdt>
            <w:r w:rsidR="00FB2F54">
              <w:t xml:space="preserve"> Billabong</w:t>
            </w:r>
          </w:p>
          <w:p w14:paraId="06BD7FE3" w14:textId="32628E1D" w:rsidR="001F716C" w:rsidRPr="004E751A" w:rsidRDefault="000319DF" w:rsidP="00FB2F54">
            <w:sdt>
              <w:sdtPr>
                <w:id w:val="-1551841240"/>
                <w14:checkbox>
                  <w14:checked w14:val="0"/>
                  <w14:checkedState w14:val="2612" w14:font="MS Gothic"/>
                  <w14:uncheckedState w14:val="2610" w14:font="MS Gothic"/>
                </w14:checkbox>
              </w:sdtPr>
              <w:sdtEndPr/>
              <w:sdtContent>
                <w:r w:rsidR="00FB2F54">
                  <w:rPr>
                    <w:rFonts w:ascii="MS Gothic" w:eastAsia="MS Gothic" w:hAnsi="MS Gothic" w:hint="eastAsia"/>
                  </w:rPr>
                  <w:t>☐</w:t>
                </w:r>
              </w:sdtContent>
            </w:sdt>
            <w:r w:rsidR="00FB2F54">
              <w:t xml:space="preserve"> Other</w:t>
            </w:r>
            <w:r w:rsidR="004E751A">
              <w:t xml:space="preserve"> </w:t>
            </w:r>
            <w:r w:rsidR="004E751A">
              <w:rPr>
                <w:i/>
                <w:iCs/>
              </w:rPr>
              <w:t>(please specify)</w:t>
            </w:r>
            <w:r w:rsidR="004E751A">
              <w:t xml:space="preserve">: </w:t>
            </w:r>
          </w:p>
        </w:tc>
      </w:tr>
    </w:tbl>
    <w:p w14:paraId="094DAD8E" w14:textId="03C3B7C2" w:rsidR="003E0CB6" w:rsidRDefault="006028B2" w:rsidP="00364C8E">
      <w:pPr>
        <w:pStyle w:val="Heading2noline"/>
      </w:pPr>
      <w:r>
        <w:lastRenderedPageBreak/>
        <w:t xml:space="preserve">Traditional knowledge </w:t>
      </w:r>
    </w:p>
    <w:tbl>
      <w:tblPr>
        <w:tblStyle w:val="TableGrid"/>
        <w:tblW w:w="9776" w:type="dxa"/>
        <w:tblLook w:val="04A0" w:firstRow="1" w:lastRow="0" w:firstColumn="1" w:lastColumn="0" w:noHBand="0" w:noVBand="1"/>
      </w:tblPr>
      <w:tblGrid>
        <w:gridCol w:w="3681"/>
        <w:gridCol w:w="6095"/>
      </w:tblGrid>
      <w:tr w:rsidR="00364C8E" w:rsidRPr="00364C8E" w14:paraId="42F9A57B" w14:textId="77777777" w:rsidTr="00BD649F">
        <w:tc>
          <w:tcPr>
            <w:tcW w:w="9776" w:type="dxa"/>
            <w:gridSpan w:val="2"/>
            <w:shd w:val="clear" w:color="auto" w:fill="D8ECEA" w:themeFill="accent3" w:themeFillTint="66"/>
          </w:tcPr>
          <w:p w14:paraId="31A101D2" w14:textId="751AA483" w:rsidR="00364C8E" w:rsidRDefault="00364C8E" w:rsidP="00965711">
            <w:pPr>
              <w:rPr>
                <w:i/>
                <w:iCs/>
              </w:rPr>
            </w:pPr>
            <w:r w:rsidRPr="00BD649F">
              <w:rPr>
                <w:i/>
                <w:iCs/>
              </w:rPr>
              <w:t xml:space="preserve">The following questions </w:t>
            </w:r>
            <w:r>
              <w:rPr>
                <w:i/>
                <w:iCs/>
              </w:rPr>
              <w:t>are about traditional knowledge that you are willing to share</w:t>
            </w:r>
            <w:r w:rsidR="00C046A1">
              <w:rPr>
                <w:i/>
                <w:iCs/>
              </w:rPr>
              <w:t xml:space="preserve"> with us</w:t>
            </w:r>
            <w:r>
              <w:rPr>
                <w:i/>
                <w:iCs/>
              </w:rPr>
              <w:t xml:space="preserve">. </w:t>
            </w:r>
            <w:r w:rsidR="006408B5">
              <w:rPr>
                <w:i/>
                <w:iCs/>
              </w:rPr>
              <w:t>We would like to see traditional knowledge incorporated into national guidance documents.</w:t>
            </w:r>
          </w:p>
          <w:p w14:paraId="510EE1CF" w14:textId="0652DE97" w:rsidR="00364C8E" w:rsidRPr="00BD649F" w:rsidRDefault="00364C8E" w:rsidP="00965711">
            <w:pPr>
              <w:rPr>
                <w:i/>
                <w:iCs/>
              </w:rPr>
            </w:pPr>
            <w:r>
              <w:rPr>
                <w:i/>
                <w:iCs/>
              </w:rPr>
              <w:t>If p</w:t>
            </w:r>
            <w:r w:rsidR="006D7150">
              <w:rPr>
                <w:i/>
                <w:iCs/>
              </w:rPr>
              <w:t>ermitted</w:t>
            </w:r>
            <w:r w:rsidR="00CB0BE8">
              <w:rPr>
                <w:i/>
                <w:iCs/>
              </w:rPr>
              <w:t xml:space="preserve"> and with </w:t>
            </w:r>
            <w:r w:rsidR="0038557A">
              <w:rPr>
                <w:i/>
                <w:iCs/>
              </w:rPr>
              <w:t>acknowledgements</w:t>
            </w:r>
            <w:r>
              <w:rPr>
                <w:i/>
                <w:iCs/>
              </w:rPr>
              <w:t xml:space="preserve">, we </w:t>
            </w:r>
            <w:r w:rsidR="006408B5">
              <w:rPr>
                <w:i/>
                <w:iCs/>
              </w:rPr>
              <w:t xml:space="preserve">would like to try </w:t>
            </w:r>
            <w:r w:rsidR="0009552A">
              <w:rPr>
                <w:i/>
                <w:iCs/>
              </w:rPr>
              <w:t xml:space="preserve">to </w:t>
            </w:r>
            <w:r w:rsidR="006408B5">
              <w:rPr>
                <w:i/>
                <w:iCs/>
              </w:rPr>
              <w:t>include relevant information you share with us into appropriate sections of</w:t>
            </w:r>
            <w:r>
              <w:rPr>
                <w:i/>
                <w:iCs/>
              </w:rPr>
              <w:t xml:space="preserve"> the </w:t>
            </w:r>
            <w:r w:rsidR="00222161">
              <w:rPr>
                <w:i/>
                <w:iCs/>
              </w:rPr>
              <w:t>g</w:t>
            </w:r>
            <w:r>
              <w:rPr>
                <w:i/>
                <w:iCs/>
              </w:rPr>
              <w:t>uidelines.</w:t>
            </w:r>
            <w:r w:rsidR="00CB0BE8">
              <w:rPr>
                <w:i/>
                <w:iCs/>
              </w:rPr>
              <w:t xml:space="preserve"> Please let us know if you would like to discuss this further.</w:t>
            </w:r>
          </w:p>
        </w:tc>
      </w:tr>
      <w:tr w:rsidR="003E0CB6" w14:paraId="4F4BEB1F" w14:textId="77777777" w:rsidTr="00965711">
        <w:tc>
          <w:tcPr>
            <w:tcW w:w="3681" w:type="dxa"/>
          </w:tcPr>
          <w:p w14:paraId="3B1A3E97" w14:textId="22010F7F" w:rsidR="003E0CB6" w:rsidRPr="006E158E" w:rsidRDefault="006028B2" w:rsidP="00C2025F">
            <w:pPr>
              <w:spacing w:before="0" w:after="160" w:line="259" w:lineRule="auto"/>
              <w:contextualSpacing/>
            </w:pPr>
            <w:r w:rsidRPr="006028B2">
              <w:rPr>
                <w:lang w:val="en-US"/>
              </w:rPr>
              <w:t>Is there any information that you can share about how you can tell if water is not safe to use (</w:t>
            </w:r>
            <w:proofErr w:type="gramStart"/>
            <w:r w:rsidR="00C046A1">
              <w:rPr>
                <w:lang w:val="en-US"/>
              </w:rPr>
              <w:t>e.g.</w:t>
            </w:r>
            <w:proofErr w:type="gramEnd"/>
            <w:r w:rsidRPr="006028B2">
              <w:rPr>
                <w:lang w:val="en-US"/>
              </w:rPr>
              <w:t xml:space="preserve"> smell, sight, sound, taste, animal </w:t>
            </w:r>
            <w:proofErr w:type="spellStart"/>
            <w:r w:rsidRPr="006028B2">
              <w:rPr>
                <w:lang w:val="en-US"/>
              </w:rPr>
              <w:t>behaviour</w:t>
            </w:r>
            <w:proofErr w:type="spellEnd"/>
            <w:r w:rsidRPr="006028B2">
              <w:rPr>
                <w:lang w:val="en-US"/>
              </w:rPr>
              <w:t>,</w:t>
            </w:r>
            <w:r w:rsidR="00364C8E">
              <w:rPr>
                <w:lang w:val="en-US"/>
              </w:rPr>
              <w:t xml:space="preserve"> </w:t>
            </w:r>
            <w:r w:rsidRPr="006028B2">
              <w:rPr>
                <w:lang w:val="en-US"/>
              </w:rPr>
              <w:t>other)</w:t>
            </w:r>
            <w:r w:rsidR="0001577E">
              <w:rPr>
                <w:lang w:val="en-US"/>
              </w:rPr>
              <w:t>?</w:t>
            </w:r>
          </w:p>
        </w:tc>
        <w:tc>
          <w:tcPr>
            <w:tcW w:w="6095" w:type="dxa"/>
          </w:tcPr>
          <w:p w14:paraId="3604FF23" w14:textId="05FA01FB" w:rsidR="00CB0BE8" w:rsidRDefault="000319DF" w:rsidP="00CB0BE8">
            <w:sdt>
              <w:sdtPr>
                <w:id w:val="1547171930"/>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Yes</w:t>
            </w:r>
          </w:p>
          <w:p w14:paraId="78BCB88E" w14:textId="77777777" w:rsidR="00CB0BE8" w:rsidRDefault="000319DF" w:rsidP="00CB0BE8">
            <w:sdt>
              <w:sdtPr>
                <w:id w:val="159203808"/>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No</w:t>
            </w:r>
          </w:p>
          <w:p w14:paraId="27930C4F" w14:textId="09938C27" w:rsidR="003E0CB6" w:rsidRPr="004E751A" w:rsidRDefault="000319DF" w:rsidP="00CB0BE8">
            <w:sdt>
              <w:sdtPr>
                <w:id w:val="-1987781745"/>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Maybe</w:t>
            </w:r>
            <w:r w:rsidR="0038557A">
              <w:t xml:space="preserve"> – </w:t>
            </w:r>
            <w:r w:rsidR="00CD4F1C">
              <w:t xml:space="preserve">need to </w:t>
            </w:r>
            <w:r w:rsidR="0038557A">
              <w:t>discuss</w:t>
            </w:r>
            <w:r w:rsidR="00CD4F1C">
              <w:t xml:space="preserve"> further</w:t>
            </w:r>
            <w:r w:rsidR="001B20AA">
              <w:t>. NHMRC will contact you.</w:t>
            </w:r>
          </w:p>
        </w:tc>
      </w:tr>
      <w:tr w:rsidR="006028B2" w14:paraId="6ADE0DDC" w14:textId="77777777" w:rsidTr="00965711">
        <w:tc>
          <w:tcPr>
            <w:tcW w:w="3681" w:type="dxa"/>
          </w:tcPr>
          <w:p w14:paraId="54992CBD" w14:textId="5DAA72B8" w:rsidR="006028B2" w:rsidRPr="006028B2" w:rsidRDefault="006028B2" w:rsidP="006028B2">
            <w:pPr>
              <w:spacing w:before="0" w:after="160" w:line="259" w:lineRule="auto"/>
              <w:contextualSpacing/>
              <w:rPr>
                <w:lang w:val="en-US"/>
              </w:rPr>
            </w:pPr>
            <w:r w:rsidRPr="006028B2">
              <w:rPr>
                <w:lang w:val="en-US"/>
              </w:rPr>
              <w:t>Are there any traditional management ways to keep water safe that you can share?</w:t>
            </w:r>
          </w:p>
        </w:tc>
        <w:tc>
          <w:tcPr>
            <w:tcW w:w="6095" w:type="dxa"/>
          </w:tcPr>
          <w:p w14:paraId="697CBE7F" w14:textId="77777777" w:rsidR="00CB0BE8" w:rsidRDefault="000319DF" w:rsidP="00CB0BE8">
            <w:sdt>
              <w:sdtPr>
                <w:id w:val="-1665777377"/>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Yes</w:t>
            </w:r>
          </w:p>
          <w:p w14:paraId="71A4F742" w14:textId="77777777" w:rsidR="00CB0BE8" w:rsidRDefault="000319DF" w:rsidP="00CB0BE8">
            <w:sdt>
              <w:sdtPr>
                <w:id w:val="-2014841764"/>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No</w:t>
            </w:r>
          </w:p>
          <w:p w14:paraId="13562535" w14:textId="5983CE2E" w:rsidR="006028B2" w:rsidRDefault="000319DF" w:rsidP="00CB0BE8">
            <w:pPr>
              <w:rPr>
                <w:rFonts w:ascii="MS Gothic" w:eastAsia="MS Gothic" w:hAnsi="MS Gothic"/>
              </w:rPr>
            </w:pPr>
            <w:sdt>
              <w:sdtPr>
                <w:id w:val="-421336960"/>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Maybe</w:t>
            </w:r>
            <w:r w:rsidR="0038557A">
              <w:t xml:space="preserve"> – </w:t>
            </w:r>
            <w:r w:rsidR="00CD4F1C">
              <w:t xml:space="preserve">need to </w:t>
            </w:r>
            <w:r w:rsidR="0038557A">
              <w:t>discuss</w:t>
            </w:r>
            <w:r w:rsidR="00CD4F1C">
              <w:t xml:space="preserve"> further</w:t>
            </w:r>
            <w:r w:rsidR="001B20AA">
              <w:t>. NHMRC will contact you.</w:t>
            </w:r>
          </w:p>
        </w:tc>
      </w:tr>
      <w:tr w:rsidR="00CE66AB" w14:paraId="79F453D4" w14:textId="77777777" w:rsidTr="00965711">
        <w:tc>
          <w:tcPr>
            <w:tcW w:w="3681" w:type="dxa"/>
          </w:tcPr>
          <w:p w14:paraId="0117AE9C" w14:textId="601328A5" w:rsidR="00CE66AB" w:rsidRPr="00CE66AB" w:rsidRDefault="00CE66AB" w:rsidP="00C2025F">
            <w:pPr>
              <w:spacing w:before="0" w:after="160" w:line="259" w:lineRule="auto"/>
              <w:contextualSpacing/>
              <w:rPr>
                <w:lang w:val="en-US"/>
              </w:rPr>
            </w:pPr>
            <w:bookmarkStart w:id="0" w:name="_Hlk99547483"/>
            <w:r w:rsidRPr="00CE66AB">
              <w:rPr>
                <w:lang w:val="en-US"/>
              </w:rPr>
              <w:t>If you answered</w:t>
            </w:r>
            <w:r w:rsidRPr="00CE66AB">
              <w:rPr>
                <w:b/>
                <w:bCs/>
                <w:lang w:val="en-US"/>
              </w:rPr>
              <w:t xml:space="preserve"> yes</w:t>
            </w:r>
            <w:r w:rsidRPr="00CE66AB">
              <w:rPr>
                <w:lang w:val="en-US"/>
              </w:rPr>
              <w:t xml:space="preserve"> to</w:t>
            </w:r>
            <w:r w:rsidR="0038557A">
              <w:rPr>
                <w:lang w:val="en-US"/>
              </w:rPr>
              <w:t xml:space="preserve"> any of</w:t>
            </w:r>
            <w:r w:rsidRPr="00CE66AB">
              <w:rPr>
                <w:lang w:val="en-US"/>
              </w:rPr>
              <w:t xml:space="preserve"> the question</w:t>
            </w:r>
            <w:r w:rsidR="0038557A">
              <w:rPr>
                <w:lang w:val="en-US"/>
              </w:rPr>
              <w:t>s</w:t>
            </w:r>
            <w:r w:rsidRPr="00CE66AB">
              <w:rPr>
                <w:lang w:val="en-US"/>
              </w:rPr>
              <w:t xml:space="preserve"> above</w:t>
            </w:r>
            <w:r w:rsidR="0038557A">
              <w:rPr>
                <w:lang w:val="en-US"/>
              </w:rPr>
              <w:t xml:space="preserve"> and are happy to share</w:t>
            </w:r>
            <w:r w:rsidRPr="00CE66AB">
              <w:rPr>
                <w:lang w:val="en-US"/>
              </w:rPr>
              <w:t xml:space="preserve">, </w:t>
            </w:r>
            <w:r w:rsidR="0038557A">
              <w:rPr>
                <w:lang w:val="en-US"/>
              </w:rPr>
              <w:t>please provide</w:t>
            </w:r>
            <w:r w:rsidRPr="00CE66AB">
              <w:rPr>
                <w:lang w:val="en-US"/>
              </w:rPr>
              <w:t xml:space="preserve"> more information</w:t>
            </w:r>
            <w:r w:rsidR="0038557A">
              <w:rPr>
                <w:lang w:val="en-US"/>
              </w:rPr>
              <w:t>:</w:t>
            </w:r>
            <w:bookmarkEnd w:id="0"/>
          </w:p>
        </w:tc>
        <w:tc>
          <w:tcPr>
            <w:tcW w:w="6095" w:type="dxa"/>
          </w:tcPr>
          <w:p w14:paraId="049241D6" w14:textId="77777777" w:rsidR="00CE66AB" w:rsidRDefault="00CE66AB" w:rsidP="00965711">
            <w:pPr>
              <w:rPr>
                <w:rFonts w:ascii="MS Gothic" w:eastAsia="MS Gothic" w:hAnsi="MS Gothic"/>
              </w:rPr>
            </w:pPr>
          </w:p>
        </w:tc>
      </w:tr>
    </w:tbl>
    <w:p w14:paraId="576EF5CD" w14:textId="79468187" w:rsidR="00063531" w:rsidRDefault="00063531" w:rsidP="00063531">
      <w:pPr>
        <w:pStyle w:val="Heading2noline"/>
      </w:pPr>
      <w:r>
        <w:t xml:space="preserve">Community involvement </w:t>
      </w:r>
    </w:p>
    <w:tbl>
      <w:tblPr>
        <w:tblStyle w:val="TableGrid"/>
        <w:tblW w:w="9776" w:type="dxa"/>
        <w:tblLook w:val="04A0" w:firstRow="1" w:lastRow="0" w:firstColumn="1" w:lastColumn="0" w:noHBand="0" w:noVBand="1"/>
      </w:tblPr>
      <w:tblGrid>
        <w:gridCol w:w="3681"/>
        <w:gridCol w:w="6095"/>
      </w:tblGrid>
      <w:tr w:rsidR="00522307" w14:paraId="031D1D66" w14:textId="77777777" w:rsidTr="00BD649F">
        <w:tc>
          <w:tcPr>
            <w:tcW w:w="9776" w:type="dxa"/>
            <w:gridSpan w:val="2"/>
            <w:shd w:val="clear" w:color="auto" w:fill="D8ECEA" w:themeFill="accent3" w:themeFillTint="66"/>
          </w:tcPr>
          <w:p w14:paraId="128B64D8" w14:textId="20E420CA" w:rsidR="00522307" w:rsidRDefault="00522307" w:rsidP="00965711">
            <w:pPr>
              <w:rPr>
                <w:i/>
                <w:iCs/>
              </w:rPr>
            </w:pPr>
            <w:r w:rsidRPr="00BD649F">
              <w:rPr>
                <w:i/>
                <w:iCs/>
              </w:rPr>
              <w:t xml:space="preserve">We would like to see more consultation with </w:t>
            </w:r>
            <w:r w:rsidR="00AB44A6">
              <w:rPr>
                <w:i/>
                <w:iCs/>
              </w:rPr>
              <w:t xml:space="preserve">local communities and </w:t>
            </w:r>
            <w:r w:rsidRPr="00BD649F">
              <w:rPr>
                <w:i/>
                <w:iCs/>
              </w:rPr>
              <w:t xml:space="preserve">Traditional Owners </w:t>
            </w:r>
            <w:r w:rsidR="005221B7">
              <w:rPr>
                <w:i/>
                <w:iCs/>
              </w:rPr>
              <w:t>during</w:t>
            </w:r>
            <w:r w:rsidRPr="00BD649F">
              <w:rPr>
                <w:i/>
                <w:iCs/>
              </w:rPr>
              <w:t xml:space="preserve"> water safety planning.</w:t>
            </w:r>
          </w:p>
          <w:p w14:paraId="1DF2B52C" w14:textId="08E69657" w:rsidR="005221B7" w:rsidRPr="00BD649F" w:rsidRDefault="005221B7" w:rsidP="00965711">
            <w:pPr>
              <w:rPr>
                <w:i/>
                <w:iCs/>
              </w:rPr>
            </w:pPr>
            <w:r>
              <w:rPr>
                <w:i/>
                <w:iCs/>
              </w:rPr>
              <w:t xml:space="preserve">Your answers will give us some idea of whether this is already happening on your </w:t>
            </w:r>
            <w:r w:rsidR="00260E68">
              <w:rPr>
                <w:i/>
                <w:iCs/>
              </w:rPr>
              <w:t>C</w:t>
            </w:r>
            <w:r w:rsidR="00215989">
              <w:rPr>
                <w:i/>
                <w:iCs/>
              </w:rPr>
              <w:t>ountry</w:t>
            </w:r>
            <w:r w:rsidR="0001577E">
              <w:rPr>
                <w:i/>
                <w:iCs/>
              </w:rPr>
              <w:t>. If permitted, we would like to share your stor</w:t>
            </w:r>
            <w:r w:rsidR="00C23690">
              <w:rPr>
                <w:i/>
                <w:iCs/>
              </w:rPr>
              <w:t>ies</w:t>
            </w:r>
            <w:r w:rsidR="0001577E">
              <w:rPr>
                <w:i/>
                <w:iCs/>
              </w:rPr>
              <w:t xml:space="preserve"> of anything that did or didn’t work well so that others may learn from your lived experience</w:t>
            </w:r>
            <w:r w:rsidR="00CB0BE8">
              <w:rPr>
                <w:i/>
                <w:iCs/>
              </w:rPr>
              <w:t>.</w:t>
            </w:r>
          </w:p>
        </w:tc>
      </w:tr>
      <w:tr w:rsidR="00063531" w14:paraId="4EC43C9E" w14:textId="77777777" w:rsidTr="00965711">
        <w:tc>
          <w:tcPr>
            <w:tcW w:w="3681" w:type="dxa"/>
          </w:tcPr>
          <w:p w14:paraId="5857D7AB" w14:textId="11224BDE" w:rsidR="00063531" w:rsidRPr="00063531" w:rsidRDefault="00063531" w:rsidP="00063531">
            <w:pPr>
              <w:spacing w:before="0" w:after="160" w:line="259" w:lineRule="auto"/>
              <w:contextualSpacing/>
              <w:rPr>
                <w:lang w:val="en-US"/>
              </w:rPr>
            </w:pPr>
            <w:r w:rsidRPr="00063531">
              <w:rPr>
                <w:lang w:val="en-US"/>
              </w:rPr>
              <w:t xml:space="preserve">Is your community involved in decision making about water on your </w:t>
            </w:r>
            <w:r w:rsidR="00FF00BB">
              <w:rPr>
                <w:lang w:val="en-US"/>
              </w:rPr>
              <w:t>C</w:t>
            </w:r>
            <w:r w:rsidRPr="00063531">
              <w:rPr>
                <w:lang w:val="en-US"/>
              </w:rPr>
              <w:t>ountry and managing safety?</w:t>
            </w:r>
          </w:p>
          <w:p w14:paraId="4DAC54D4" w14:textId="77777777" w:rsidR="00063531" w:rsidRPr="00063531" w:rsidRDefault="00063531" w:rsidP="00063531">
            <w:pPr>
              <w:spacing w:before="0" w:after="160" w:line="259" w:lineRule="auto"/>
              <w:ind w:left="284" w:hanging="284"/>
              <w:contextualSpacing/>
            </w:pPr>
          </w:p>
        </w:tc>
        <w:tc>
          <w:tcPr>
            <w:tcW w:w="6095" w:type="dxa"/>
          </w:tcPr>
          <w:p w14:paraId="673F2BEB" w14:textId="714FB4DC" w:rsidR="00063531" w:rsidRDefault="000319DF" w:rsidP="00965711">
            <w:sdt>
              <w:sdtPr>
                <w:id w:val="-1184278846"/>
                <w14:checkbox>
                  <w14:checked w14:val="0"/>
                  <w14:checkedState w14:val="2612" w14:font="MS Gothic"/>
                  <w14:uncheckedState w14:val="2610" w14:font="MS Gothic"/>
                </w14:checkbox>
              </w:sdtPr>
              <w:sdtEndPr/>
              <w:sdtContent>
                <w:r w:rsidR="00063531">
                  <w:rPr>
                    <w:rFonts w:ascii="MS Gothic" w:eastAsia="MS Gothic" w:hAnsi="MS Gothic" w:hint="eastAsia"/>
                  </w:rPr>
                  <w:t>☐</w:t>
                </w:r>
              </w:sdtContent>
            </w:sdt>
            <w:r w:rsidR="00063531">
              <w:t xml:space="preserve"> Yes</w:t>
            </w:r>
          </w:p>
          <w:p w14:paraId="7D84CD94" w14:textId="6D3A1996" w:rsidR="00063531" w:rsidRDefault="000319DF" w:rsidP="00965711">
            <w:sdt>
              <w:sdtPr>
                <w:id w:val="-1372684949"/>
                <w14:checkbox>
                  <w14:checked w14:val="0"/>
                  <w14:checkedState w14:val="2612" w14:font="MS Gothic"/>
                  <w14:uncheckedState w14:val="2610" w14:font="MS Gothic"/>
                </w14:checkbox>
              </w:sdtPr>
              <w:sdtEndPr/>
              <w:sdtContent>
                <w:r w:rsidR="00063531">
                  <w:rPr>
                    <w:rFonts w:ascii="MS Gothic" w:eastAsia="MS Gothic" w:hAnsi="MS Gothic" w:hint="eastAsia"/>
                  </w:rPr>
                  <w:t>☐</w:t>
                </w:r>
              </w:sdtContent>
            </w:sdt>
            <w:r w:rsidR="00063531">
              <w:t xml:space="preserve"> No</w:t>
            </w:r>
          </w:p>
          <w:p w14:paraId="31276115" w14:textId="0CBE6F21" w:rsidR="00063531" w:rsidRPr="004E751A" w:rsidRDefault="000319DF" w:rsidP="00965711">
            <w:sdt>
              <w:sdtPr>
                <w:id w:val="-622004371"/>
                <w14:checkbox>
                  <w14:checked w14:val="0"/>
                  <w14:checkedState w14:val="2612" w14:font="MS Gothic"/>
                  <w14:uncheckedState w14:val="2610" w14:font="MS Gothic"/>
                </w14:checkbox>
              </w:sdtPr>
              <w:sdtEndPr/>
              <w:sdtContent>
                <w:r w:rsidR="00063531">
                  <w:rPr>
                    <w:rFonts w:ascii="MS Gothic" w:eastAsia="MS Gothic" w:hAnsi="MS Gothic" w:hint="eastAsia"/>
                  </w:rPr>
                  <w:t>☐</w:t>
                </w:r>
              </w:sdtContent>
            </w:sdt>
            <w:r w:rsidR="00063531">
              <w:t xml:space="preserve"> Unsure</w:t>
            </w:r>
          </w:p>
        </w:tc>
      </w:tr>
      <w:tr w:rsidR="0001577E" w14:paraId="6A39ADC8" w14:textId="77777777" w:rsidTr="00965711">
        <w:tc>
          <w:tcPr>
            <w:tcW w:w="3681" w:type="dxa"/>
          </w:tcPr>
          <w:p w14:paraId="5A86616B" w14:textId="7E6D9A45" w:rsidR="0001577E" w:rsidRPr="00063531" w:rsidRDefault="0001577E" w:rsidP="00063531">
            <w:pPr>
              <w:spacing w:before="0" w:after="160" w:line="259" w:lineRule="auto"/>
              <w:contextualSpacing/>
              <w:rPr>
                <w:lang w:val="en-US"/>
              </w:rPr>
            </w:pPr>
            <w:r>
              <w:rPr>
                <w:lang w:val="en-US"/>
              </w:rPr>
              <w:t xml:space="preserve">If </w:t>
            </w:r>
            <w:r w:rsidRPr="00BD649F">
              <w:rPr>
                <w:b/>
                <w:bCs/>
                <w:lang w:val="en-US"/>
              </w:rPr>
              <w:t>yes</w:t>
            </w:r>
            <w:r>
              <w:rPr>
                <w:lang w:val="en-US"/>
              </w:rPr>
              <w:t xml:space="preserve">, </w:t>
            </w:r>
            <w:r w:rsidR="00CB0BE8">
              <w:rPr>
                <w:lang w:val="en-US"/>
              </w:rPr>
              <w:t xml:space="preserve">can you give us an example of anything that </w:t>
            </w:r>
            <w:r>
              <w:rPr>
                <w:lang w:val="en-US"/>
              </w:rPr>
              <w:t>work</w:t>
            </w:r>
            <w:r w:rsidR="00CB0BE8">
              <w:rPr>
                <w:lang w:val="en-US"/>
              </w:rPr>
              <w:t>ed</w:t>
            </w:r>
            <w:r>
              <w:rPr>
                <w:lang w:val="en-US"/>
              </w:rPr>
              <w:t xml:space="preserve"> well </w:t>
            </w:r>
            <w:r w:rsidR="00CB0BE8">
              <w:rPr>
                <w:lang w:val="en-US"/>
              </w:rPr>
              <w:t xml:space="preserve">or didn’t </w:t>
            </w:r>
            <w:r>
              <w:rPr>
                <w:lang w:val="en-US"/>
              </w:rPr>
              <w:t>work well?</w:t>
            </w:r>
          </w:p>
        </w:tc>
        <w:tc>
          <w:tcPr>
            <w:tcW w:w="6095" w:type="dxa"/>
          </w:tcPr>
          <w:p w14:paraId="705439C8" w14:textId="77777777" w:rsidR="0001577E" w:rsidRDefault="0001577E" w:rsidP="00965711"/>
        </w:tc>
      </w:tr>
      <w:tr w:rsidR="00063531" w14:paraId="7B1FA367" w14:textId="77777777" w:rsidTr="00965711">
        <w:tc>
          <w:tcPr>
            <w:tcW w:w="3681" w:type="dxa"/>
          </w:tcPr>
          <w:p w14:paraId="60A172DF" w14:textId="4699AB79" w:rsidR="00063531" w:rsidRPr="00063531" w:rsidRDefault="0001577E" w:rsidP="00063531">
            <w:pPr>
              <w:spacing w:before="0" w:after="160" w:line="259" w:lineRule="auto"/>
              <w:contextualSpacing/>
              <w:rPr>
                <w:lang w:val="en-US"/>
              </w:rPr>
            </w:pPr>
            <w:r>
              <w:rPr>
                <w:lang w:val="en-US"/>
              </w:rPr>
              <w:t xml:space="preserve">If </w:t>
            </w:r>
            <w:r w:rsidRPr="00BD649F">
              <w:rPr>
                <w:b/>
                <w:bCs/>
                <w:lang w:val="en-US"/>
              </w:rPr>
              <w:t>no</w:t>
            </w:r>
            <w:r w:rsidR="0038557A" w:rsidRPr="00BD649F">
              <w:rPr>
                <w:b/>
                <w:bCs/>
                <w:lang w:val="en-US"/>
              </w:rPr>
              <w:t xml:space="preserve"> or unsure</w:t>
            </w:r>
            <w:r>
              <w:rPr>
                <w:lang w:val="en-US"/>
              </w:rPr>
              <w:t>, w</w:t>
            </w:r>
            <w:r w:rsidR="00063531" w:rsidRPr="00063531">
              <w:rPr>
                <w:lang w:val="en-US"/>
              </w:rPr>
              <w:t xml:space="preserve">ould you like to be </w:t>
            </w:r>
            <w:r w:rsidR="0038557A">
              <w:rPr>
                <w:lang w:val="en-US"/>
              </w:rPr>
              <w:t xml:space="preserve">more </w:t>
            </w:r>
            <w:r>
              <w:rPr>
                <w:lang w:val="en-US"/>
              </w:rPr>
              <w:t>involved in any</w:t>
            </w:r>
            <w:r w:rsidR="00063531" w:rsidRPr="00063531">
              <w:rPr>
                <w:lang w:val="en-US"/>
              </w:rPr>
              <w:t xml:space="preserve"> water safety planning in your community?</w:t>
            </w:r>
          </w:p>
        </w:tc>
        <w:tc>
          <w:tcPr>
            <w:tcW w:w="6095" w:type="dxa"/>
          </w:tcPr>
          <w:p w14:paraId="3C6F86D3" w14:textId="77777777" w:rsidR="00063531" w:rsidRDefault="000319DF" w:rsidP="00063531">
            <w:sdt>
              <w:sdtPr>
                <w:id w:val="-1348174312"/>
                <w14:checkbox>
                  <w14:checked w14:val="0"/>
                  <w14:checkedState w14:val="2612" w14:font="MS Gothic"/>
                  <w14:uncheckedState w14:val="2610" w14:font="MS Gothic"/>
                </w14:checkbox>
              </w:sdtPr>
              <w:sdtEndPr/>
              <w:sdtContent>
                <w:r w:rsidR="00063531">
                  <w:rPr>
                    <w:rFonts w:ascii="MS Gothic" w:eastAsia="MS Gothic" w:hAnsi="MS Gothic" w:hint="eastAsia"/>
                  </w:rPr>
                  <w:t>☐</w:t>
                </w:r>
              </w:sdtContent>
            </w:sdt>
            <w:r w:rsidR="00063531">
              <w:t xml:space="preserve"> Yes</w:t>
            </w:r>
          </w:p>
          <w:p w14:paraId="1E971B73" w14:textId="10542DE8" w:rsidR="00CB0BE8" w:rsidRDefault="000319DF" w:rsidP="00063531">
            <w:sdt>
              <w:sdtPr>
                <w:id w:val="-1349166362"/>
                <w14:checkbox>
                  <w14:checked w14:val="0"/>
                  <w14:checkedState w14:val="2612" w14:font="MS Gothic"/>
                  <w14:uncheckedState w14:val="2610" w14:font="MS Gothic"/>
                </w14:checkbox>
              </w:sdtPr>
              <w:sdtEndPr/>
              <w:sdtContent>
                <w:r w:rsidR="00063531">
                  <w:rPr>
                    <w:rFonts w:ascii="MS Gothic" w:eastAsia="MS Gothic" w:hAnsi="MS Gothic" w:hint="eastAsia"/>
                  </w:rPr>
                  <w:t>☐</w:t>
                </w:r>
              </w:sdtContent>
            </w:sdt>
            <w:r w:rsidR="00063531">
              <w:t xml:space="preserve"> No</w:t>
            </w:r>
          </w:p>
          <w:p w14:paraId="2CC0CA5A" w14:textId="242F9A1B" w:rsidR="00063531" w:rsidRDefault="000319DF" w:rsidP="00965711">
            <w:pPr>
              <w:rPr>
                <w:rFonts w:ascii="MS Gothic" w:eastAsia="MS Gothic" w:hAnsi="MS Gothic"/>
              </w:rPr>
            </w:pPr>
            <w:sdt>
              <w:sdtPr>
                <w:id w:val="1669748756"/>
                <w14:checkbox>
                  <w14:checked w14:val="0"/>
                  <w14:checkedState w14:val="2612" w14:font="MS Gothic"/>
                  <w14:uncheckedState w14:val="2610" w14:font="MS Gothic"/>
                </w14:checkbox>
              </w:sdtPr>
              <w:sdtEndPr/>
              <w:sdtContent>
                <w:r w:rsidR="00CB0BE8">
                  <w:rPr>
                    <w:rFonts w:ascii="MS Gothic" w:eastAsia="MS Gothic" w:hAnsi="MS Gothic" w:hint="eastAsia"/>
                  </w:rPr>
                  <w:t>☐</w:t>
                </w:r>
              </w:sdtContent>
            </w:sdt>
            <w:r w:rsidR="00CB0BE8">
              <w:t xml:space="preserve"> Maybe</w:t>
            </w:r>
          </w:p>
        </w:tc>
      </w:tr>
    </w:tbl>
    <w:p w14:paraId="0CEE50F9" w14:textId="11FDAD2B" w:rsidR="000A0B92" w:rsidRDefault="000A0B92" w:rsidP="000A0B92">
      <w:pPr>
        <w:pStyle w:val="Heading2noline"/>
      </w:pPr>
      <w:r>
        <w:lastRenderedPageBreak/>
        <w:t xml:space="preserve">Risk communication </w:t>
      </w:r>
    </w:p>
    <w:tbl>
      <w:tblPr>
        <w:tblStyle w:val="TableGrid"/>
        <w:tblW w:w="9776" w:type="dxa"/>
        <w:tblLook w:val="04A0" w:firstRow="1" w:lastRow="0" w:firstColumn="1" w:lastColumn="0" w:noHBand="0" w:noVBand="1"/>
      </w:tblPr>
      <w:tblGrid>
        <w:gridCol w:w="3681"/>
        <w:gridCol w:w="6095"/>
      </w:tblGrid>
      <w:tr w:rsidR="00522307" w14:paraId="398A1C93" w14:textId="77777777" w:rsidTr="00BD649F">
        <w:tc>
          <w:tcPr>
            <w:tcW w:w="9776" w:type="dxa"/>
            <w:gridSpan w:val="2"/>
            <w:shd w:val="clear" w:color="auto" w:fill="D8ECEA" w:themeFill="accent3" w:themeFillTint="66"/>
          </w:tcPr>
          <w:p w14:paraId="0A8ACBAB" w14:textId="5F5ECF2E" w:rsidR="005221B7" w:rsidRDefault="00522307" w:rsidP="00C046A1">
            <w:pPr>
              <w:rPr>
                <w:i/>
                <w:iCs/>
              </w:rPr>
            </w:pPr>
            <w:r>
              <w:rPr>
                <w:i/>
                <w:iCs/>
              </w:rPr>
              <w:t>A r</w:t>
            </w:r>
            <w:r w:rsidRPr="00BD649F">
              <w:rPr>
                <w:i/>
                <w:iCs/>
              </w:rPr>
              <w:t xml:space="preserve">isk is </w:t>
            </w:r>
            <w:r>
              <w:rPr>
                <w:i/>
                <w:iCs/>
              </w:rPr>
              <w:t xml:space="preserve">something </w:t>
            </w:r>
            <w:r w:rsidR="005221B7">
              <w:rPr>
                <w:i/>
                <w:iCs/>
              </w:rPr>
              <w:t xml:space="preserve">such as </w:t>
            </w:r>
            <w:r w:rsidR="00401314">
              <w:rPr>
                <w:i/>
                <w:iCs/>
              </w:rPr>
              <w:t xml:space="preserve">an </w:t>
            </w:r>
            <w:r w:rsidR="005221B7">
              <w:rPr>
                <w:i/>
                <w:iCs/>
              </w:rPr>
              <w:t xml:space="preserve">injury or </w:t>
            </w:r>
            <w:r w:rsidR="00401314">
              <w:rPr>
                <w:i/>
                <w:iCs/>
              </w:rPr>
              <w:t xml:space="preserve">illness </w:t>
            </w:r>
            <w:r>
              <w:rPr>
                <w:i/>
                <w:iCs/>
              </w:rPr>
              <w:t xml:space="preserve">that might happen </w:t>
            </w:r>
            <w:r w:rsidRPr="00BD649F">
              <w:rPr>
                <w:i/>
                <w:iCs/>
              </w:rPr>
              <w:t>while you</w:t>
            </w:r>
            <w:r>
              <w:rPr>
                <w:i/>
                <w:iCs/>
              </w:rPr>
              <w:t xml:space="preserve"> or your community</w:t>
            </w:r>
            <w:r w:rsidRPr="00BD649F">
              <w:rPr>
                <w:i/>
                <w:iCs/>
              </w:rPr>
              <w:t xml:space="preserve"> are in or around </w:t>
            </w:r>
            <w:r w:rsidR="00AB44A6">
              <w:rPr>
                <w:i/>
                <w:iCs/>
              </w:rPr>
              <w:t xml:space="preserve">the </w:t>
            </w:r>
            <w:r w:rsidRPr="00BD649F">
              <w:rPr>
                <w:i/>
                <w:iCs/>
              </w:rPr>
              <w:t>water.</w:t>
            </w:r>
          </w:p>
          <w:p w14:paraId="11B2CB7E" w14:textId="77777777" w:rsidR="00522307" w:rsidRDefault="005221B7" w:rsidP="00C046A1">
            <w:pPr>
              <w:rPr>
                <w:i/>
                <w:iCs/>
              </w:rPr>
            </w:pPr>
            <w:r>
              <w:rPr>
                <w:i/>
                <w:iCs/>
              </w:rPr>
              <w:t xml:space="preserve">The following questions aim to get an idea of how aware you and your community are about the health risks that </w:t>
            </w:r>
            <w:r w:rsidR="0001577E">
              <w:rPr>
                <w:i/>
                <w:iCs/>
              </w:rPr>
              <w:t xml:space="preserve">might be present in water and how worried </w:t>
            </w:r>
            <w:r>
              <w:rPr>
                <w:i/>
                <w:iCs/>
              </w:rPr>
              <w:t xml:space="preserve">you </w:t>
            </w:r>
            <w:r w:rsidR="0001577E">
              <w:rPr>
                <w:i/>
                <w:iCs/>
              </w:rPr>
              <w:t>are about them</w:t>
            </w:r>
            <w:r>
              <w:rPr>
                <w:i/>
                <w:iCs/>
              </w:rPr>
              <w:t>.</w:t>
            </w:r>
          </w:p>
          <w:p w14:paraId="5C2CB0DE" w14:textId="77F7CC42" w:rsidR="00CB0BE8" w:rsidRPr="00BD649F" w:rsidRDefault="00CB0BE8" w:rsidP="00C046A1">
            <w:pPr>
              <w:rPr>
                <w:i/>
                <w:iCs/>
              </w:rPr>
            </w:pPr>
            <w:r>
              <w:rPr>
                <w:i/>
                <w:iCs/>
              </w:rPr>
              <w:t>We would like to use this information to help give us some idea of</w:t>
            </w:r>
            <w:r w:rsidR="00C5599E">
              <w:rPr>
                <w:i/>
                <w:iCs/>
              </w:rPr>
              <w:t xml:space="preserve"> what is important to you</w:t>
            </w:r>
            <w:r w:rsidR="00AB44A6">
              <w:rPr>
                <w:i/>
                <w:iCs/>
              </w:rPr>
              <w:t xml:space="preserve"> and how news gets around in your community</w:t>
            </w:r>
            <w:r w:rsidR="00C5599E">
              <w:rPr>
                <w:i/>
                <w:iCs/>
              </w:rPr>
              <w:t xml:space="preserve"> so we can consider this when developing our advice.</w:t>
            </w:r>
          </w:p>
        </w:tc>
      </w:tr>
      <w:tr w:rsidR="00C046A1" w14:paraId="3DEABF01" w14:textId="77777777" w:rsidTr="00AE2029">
        <w:tc>
          <w:tcPr>
            <w:tcW w:w="3681" w:type="dxa"/>
          </w:tcPr>
          <w:p w14:paraId="38BDF81D" w14:textId="2C69E242" w:rsidR="00FF00BB" w:rsidRDefault="00FF00BB" w:rsidP="00AE2029">
            <w:pPr>
              <w:spacing w:before="0" w:after="160" w:line="259" w:lineRule="auto"/>
              <w:contextualSpacing/>
              <w:rPr>
                <w:lang w:val="en-US"/>
              </w:rPr>
            </w:pPr>
            <w:r w:rsidRPr="00FF00BB">
              <w:rPr>
                <w:lang w:val="en-US"/>
              </w:rPr>
              <w:t>What is the most important thing/s to you about water on your Country?</w:t>
            </w:r>
          </w:p>
          <w:p w14:paraId="5100ADD3" w14:textId="77777777" w:rsidR="00FF00BB" w:rsidRDefault="00FF00BB" w:rsidP="00AE2029">
            <w:pPr>
              <w:spacing w:before="0" w:after="160" w:line="259" w:lineRule="auto"/>
              <w:contextualSpacing/>
              <w:rPr>
                <w:lang w:val="en-US"/>
              </w:rPr>
            </w:pPr>
          </w:p>
          <w:p w14:paraId="1DE37537" w14:textId="77777777" w:rsidR="00C046A1" w:rsidRPr="00CE66AB" w:rsidRDefault="00C046A1" w:rsidP="0044419F">
            <w:pPr>
              <w:spacing w:before="0" w:after="160" w:line="259" w:lineRule="auto"/>
              <w:contextualSpacing/>
              <w:rPr>
                <w:lang w:val="en-US"/>
              </w:rPr>
            </w:pPr>
          </w:p>
        </w:tc>
        <w:tc>
          <w:tcPr>
            <w:tcW w:w="6095" w:type="dxa"/>
          </w:tcPr>
          <w:p w14:paraId="1451B32C" w14:textId="77777777" w:rsidR="00FF00BB" w:rsidRDefault="000319DF" w:rsidP="00FF00BB">
            <w:sdt>
              <w:sdtPr>
                <w:id w:val="-1295990114"/>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That it is safe to use</w:t>
            </w:r>
          </w:p>
          <w:p w14:paraId="1D535EAD" w14:textId="77777777" w:rsidR="00FF00BB" w:rsidRPr="00560E6F" w:rsidRDefault="000319DF" w:rsidP="00FF00BB">
            <w:sdt>
              <w:sdtPr>
                <w:id w:val="2115397124"/>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That it is healthy for animals and the environment</w:t>
            </w:r>
          </w:p>
          <w:p w14:paraId="2263D576" w14:textId="77777777" w:rsidR="00FF00BB" w:rsidRDefault="000319DF" w:rsidP="00FF00BB">
            <w:sdt>
              <w:sdtPr>
                <w:id w:val="147103773"/>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That it is always accessible for however it is used</w:t>
            </w:r>
          </w:p>
          <w:p w14:paraId="6B00D5B3" w14:textId="77777777" w:rsidR="00FF00BB" w:rsidRDefault="000319DF" w:rsidP="00FF00BB">
            <w:sdt>
              <w:sdtPr>
                <w:id w:val="-914934838"/>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That traditional knowledge is used to help make decisions</w:t>
            </w:r>
          </w:p>
          <w:p w14:paraId="0D06CF08" w14:textId="414D6BE7" w:rsidR="00FF00BB" w:rsidRDefault="000319DF" w:rsidP="00FF00BB">
            <w:sdt>
              <w:sdtPr>
                <w:id w:val="-111676351"/>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That the local community is consulted about water issues</w:t>
            </w:r>
          </w:p>
          <w:p w14:paraId="523145F9" w14:textId="478EB444" w:rsidR="00024722" w:rsidRDefault="000319DF" w:rsidP="00FF00BB">
            <w:sdt>
              <w:sdtPr>
                <w:id w:val="-1040813109"/>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That the community is given all the information about water testing results</w:t>
            </w:r>
          </w:p>
          <w:p w14:paraId="3A147574" w14:textId="1292B15A" w:rsidR="00C4752B" w:rsidRPr="00BD649F" w:rsidRDefault="000319DF" w:rsidP="00C046A1">
            <w:sdt>
              <w:sdtPr>
                <w:id w:val="-1074669026"/>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Other </w:t>
            </w:r>
            <w:r w:rsidR="00FF00BB">
              <w:rPr>
                <w:i/>
                <w:iCs/>
              </w:rPr>
              <w:t>(please specify)</w:t>
            </w:r>
            <w:r w:rsidR="00FF00BB">
              <w:t>:</w:t>
            </w:r>
          </w:p>
        </w:tc>
      </w:tr>
      <w:tr w:rsidR="00FF00BB" w14:paraId="0C92F5D9" w14:textId="77777777" w:rsidTr="00AE2029">
        <w:tc>
          <w:tcPr>
            <w:tcW w:w="3681" w:type="dxa"/>
          </w:tcPr>
          <w:p w14:paraId="76E3BE1D" w14:textId="77777777" w:rsidR="00FF00BB" w:rsidRPr="00FF00BB" w:rsidRDefault="00FF00BB" w:rsidP="00FF00BB">
            <w:pPr>
              <w:spacing w:before="0" w:after="160" w:line="259" w:lineRule="auto"/>
              <w:contextualSpacing/>
              <w:rPr>
                <w:lang w:val="en-US"/>
              </w:rPr>
            </w:pPr>
            <w:r w:rsidRPr="00FF00BB">
              <w:rPr>
                <w:lang w:val="en-US"/>
              </w:rPr>
              <w:t xml:space="preserve">Are you aware of any health risks in your water, particularly those you </w:t>
            </w:r>
            <w:proofErr w:type="gramStart"/>
            <w:r w:rsidRPr="00FF00BB">
              <w:rPr>
                <w:lang w:val="en-US"/>
              </w:rPr>
              <w:t>can’t</w:t>
            </w:r>
            <w:proofErr w:type="gramEnd"/>
            <w:r w:rsidRPr="00FF00BB">
              <w:rPr>
                <w:lang w:val="en-US"/>
              </w:rPr>
              <w:t xml:space="preserve"> see? (</w:t>
            </w:r>
            <w:proofErr w:type="gramStart"/>
            <w:r w:rsidRPr="00FF00BB">
              <w:rPr>
                <w:lang w:val="en-US"/>
              </w:rPr>
              <w:t>e.g.</w:t>
            </w:r>
            <w:proofErr w:type="gramEnd"/>
            <w:r w:rsidRPr="00FF00BB">
              <w:rPr>
                <w:lang w:val="en-US"/>
              </w:rPr>
              <w:t xml:space="preserve"> germs, parasites, chemicals or radiation)</w:t>
            </w:r>
          </w:p>
          <w:p w14:paraId="4AC867BB" w14:textId="77777777" w:rsidR="00FF00BB" w:rsidRPr="00FF00BB" w:rsidRDefault="00FF00BB" w:rsidP="00AE2029">
            <w:pPr>
              <w:spacing w:before="0" w:after="160" w:line="259" w:lineRule="auto"/>
              <w:contextualSpacing/>
              <w:rPr>
                <w:lang w:val="en-US"/>
              </w:rPr>
            </w:pPr>
          </w:p>
        </w:tc>
        <w:tc>
          <w:tcPr>
            <w:tcW w:w="6095" w:type="dxa"/>
          </w:tcPr>
          <w:p w14:paraId="53A11333" w14:textId="77777777" w:rsidR="00FF00BB" w:rsidRDefault="000319DF" w:rsidP="00FF00BB">
            <w:sdt>
              <w:sdtPr>
                <w:id w:val="1185860013"/>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Yes</w:t>
            </w:r>
          </w:p>
          <w:p w14:paraId="656A6969" w14:textId="77777777" w:rsidR="00FF00BB" w:rsidRDefault="000319DF" w:rsidP="00FF00BB">
            <w:sdt>
              <w:sdtPr>
                <w:id w:val="1789777808"/>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No</w:t>
            </w:r>
          </w:p>
          <w:p w14:paraId="05403DE4" w14:textId="3E5AD1D6" w:rsidR="00FF00BB" w:rsidRDefault="000319DF" w:rsidP="00FF00BB">
            <w:sdt>
              <w:sdtPr>
                <w:id w:val="677935582"/>
                <w14:checkbox>
                  <w14:checked w14:val="0"/>
                  <w14:checkedState w14:val="2612" w14:font="MS Gothic"/>
                  <w14:uncheckedState w14:val="2610" w14:font="MS Gothic"/>
                </w14:checkbox>
              </w:sdtPr>
              <w:sdtEndPr/>
              <w:sdtContent>
                <w:r w:rsidR="00FF00BB">
                  <w:rPr>
                    <w:rFonts w:ascii="MS Gothic" w:eastAsia="MS Gothic" w:hAnsi="MS Gothic" w:hint="eastAsia"/>
                  </w:rPr>
                  <w:t>☐</w:t>
                </w:r>
              </w:sdtContent>
            </w:sdt>
            <w:r w:rsidR="00FF00BB">
              <w:t xml:space="preserve"> Unsure</w:t>
            </w:r>
          </w:p>
        </w:tc>
      </w:tr>
      <w:tr w:rsidR="00C046A1" w14:paraId="139923E7" w14:textId="77777777" w:rsidTr="00AE2029">
        <w:tc>
          <w:tcPr>
            <w:tcW w:w="3681" w:type="dxa"/>
          </w:tcPr>
          <w:p w14:paraId="7196103A" w14:textId="6935DE02" w:rsidR="00C046A1" w:rsidRPr="00CE66AB" w:rsidRDefault="00C046A1" w:rsidP="00AE2029">
            <w:pPr>
              <w:spacing w:before="0" w:after="160" w:line="259" w:lineRule="auto"/>
              <w:contextualSpacing/>
              <w:rPr>
                <w:lang w:val="en-US"/>
              </w:rPr>
            </w:pPr>
            <w:r>
              <w:rPr>
                <w:lang w:val="en-US"/>
              </w:rPr>
              <w:t>What do you think is the biggest danger to your community from water</w:t>
            </w:r>
            <w:r w:rsidR="00522307">
              <w:rPr>
                <w:lang w:val="en-US"/>
              </w:rPr>
              <w:t xml:space="preserve"> </w:t>
            </w:r>
            <w:r>
              <w:rPr>
                <w:lang w:val="en-US"/>
              </w:rPr>
              <w:t>on your</w:t>
            </w:r>
            <w:r w:rsidR="00FF00BB">
              <w:rPr>
                <w:lang w:val="en-US"/>
              </w:rPr>
              <w:t xml:space="preserve"> C</w:t>
            </w:r>
            <w:r>
              <w:rPr>
                <w:lang w:val="en-US"/>
              </w:rPr>
              <w:t>ountry</w:t>
            </w:r>
            <w:r w:rsidRPr="00C2025F">
              <w:rPr>
                <w:lang w:val="en-US"/>
              </w:rPr>
              <w:t>? (</w:t>
            </w:r>
            <w:proofErr w:type="gramStart"/>
            <w:r w:rsidRPr="00BD649F">
              <w:rPr>
                <w:i/>
                <w:iCs/>
                <w:lang w:val="en-US"/>
              </w:rPr>
              <w:t>pick</w:t>
            </w:r>
            <w:proofErr w:type="gramEnd"/>
            <w:r w:rsidRPr="00C2025F">
              <w:rPr>
                <w:i/>
                <w:iCs/>
                <w:lang w:val="en-US"/>
              </w:rPr>
              <w:t xml:space="preserve"> </w:t>
            </w:r>
            <w:r w:rsidR="00024722">
              <w:rPr>
                <w:i/>
                <w:iCs/>
                <w:lang w:val="en-US"/>
              </w:rPr>
              <w:t>all that you think are the biggest danger</w:t>
            </w:r>
            <w:r w:rsidR="0007423A">
              <w:rPr>
                <w:i/>
                <w:iCs/>
                <w:lang w:val="en-US"/>
              </w:rPr>
              <w:t>/</w:t>
            </w:r>
            <w:r w:rsidR="00024722">
              <w:rPr>
                <w:i/>
                <w:iCs/>
                <w:lang w:val="en-US"/>
              </w:rPr>
              <w:t>s from water on your Country</w:t>
            </w:r>
            <w:r w:rsidRPr="00C2025F">
              <w:rPr>
                <w:lang w:val="en-US"/>
              </w:rPr>
              <w:t>)</w:t>
            </w:r>
          </w:p>
        </w:tc>
        <w:tc>
          <w:tcPr>
            <w:tcW w:w="6095" w:type="dxa"/>
          </w:tcPr>
          <w:p w14:paraId="4C112012" w14:textId="69E1DE42" w:rsidR="00C046A1" w:rsidRDefault="000319DF" w:rsidP="00C046A1">
            <w:sdt>
              <w:sdtPr>
                <w:id w:val="-244658971"/>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Drowning</w:t>
            </w:r>
            <w:r w:rsidR="00522307">
              <w:t xml:space="preserve"> and other accidents</w:t>
            </w:r>
          </w:p>
          <w:p w14:paraId="469FDE63" w14:textId="10889D93" w:rsidR="00C046A1" w:rsidRPr="001B20AA" w:rsidRDefault="000319DF" w:rsidP="00C046A1">
            <w:sdt>
              <w:sdtPr>
                <w:id w:val="-205950500"/>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Animal attacks </w:t>
            </w:r>
            <w:r w:rsidR="00C046A1" w:rsidRPr="001B20AA">
              <w:t>(</w:t>
            </w:r>
            <w:proofErr w:type="gramStart"/>
            <w:r w:rsidR="00C046A1" w:rsidRPr="001B20AA">
              <w:t>e.g.</w:t>
            </w:r>
            <w:proofErr w:type="gramEnd"/>
            <w:r w:rsidR="00C046A1" w:rsidRPr="001B20AA">
              <w:t xml:space="preserve"> crocodiles, sharks, jellyfish)</w:t>
            </w:r>
          </w:p>
          <w:p w14:paraId="7E23514E" w14:textId="527BE734" w:rsidR="00C046A1" w:rsidRPr="001B20AA" w:rsidRDefault="000319DF" w:rsidP="00C046A1">
            <w:sdt>
              <w:sdtPr>
                <w:id w:val="-530655203"/>
                <w14:checkbox>
                  <w14:checked w14:val="0"/>
                  <w14:checkedState w14:val="2612" w14:font="MS Gothic"/>
                  <w14:uncheckedState w14:val="2610" w14:font="MS Gothic"/>
                </w14:checkbox>
              </w:sdtPr>
              <w:sdtEndPr/>
              <w:sdtContent>
                <w:r w:rsidR="00C046A1" w:rsidRPr="001B20AA">
                  <w:rPr>
                    <w:rFonts w:ascii="MS Gothic" w:eastAsia="MS Gothic" w:hAnsi="MS Gothic" w:hint="eastAsia"/>
                  </w:rPr>
                  <w:t>☐</w:t>
                </w:r>
              </w:sdtContent>
            </w:sdt>
            <w:r w:rsidR="00C046A1" w:rsidRPr="001B20AA">
              <w:t xml:space="preserve"> </w:t>
            </w:r>
            <w:r w:rsidR="00522307" w:rsidRPr="001B20AA">
              <w:t>Infections from g</w:t>
            </w:r>
            <w:r w:rsidR="00C046A1" w:rsidRPr="001B20AA">
              <w:t>erms (</w:t>
            </w:r>
            <w:proofErr w:type="gramStart"/>
            <w:r w:rsidR="00C046A1" w:rsidRPr="001B20AA">
              <w:t>e.g.</w:t>
            </w:r>
            <w:proofErr w:type="gramEnd"/>
            <w:r w:rsidR="00C046A1" w:rsidRPr="001B20AA">
              <w:t xml:space="preserve"> bacteria, blue-green algae)</w:t>
            </w:r>
          </w:p>
          <w:p w14:paraId="350F0A52" w14:textId="52A071CD" w:rsidR="00C046A1" w:rsidRDefault="000319DF" w:rsidP="00C046A1">
            <w:sdt>
              <w:sdtPr>
                <w:id w:val="780998744"/>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w:t>
            </w:r>
            <w:r w:rsidR="00522307">
              <w:t>Infections from p</w:t>
            </w:r>
            <w:r w:rsidR="00C046A1">
              <w:t>arasites</w:t>
            </w:r>
          </w:p>
          <w:p w14:paraId="2BF31945" w14:textId="4D31BC34" w:rsidR="00C046A1" w:rsidRPr="00560E6F" w:rsidRDefault="000319DF" w:rsidP="00C046A1">
            <w:sdt>
              <w:sdtPr>
                <w:id w:val="957917794"/>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w:t>
            </w:r>
            <w:r w:rsidR="00522307">
              <w:t>Illness from n</w:t>
            </w:r>
            <w:r w:rsidR="00C046A1">
              <w:t>atural chemicals in the water</w:t>
            </w:r>
            <w:r w:rsidR="00522307">
              <w:t xml:space="preserve"> (</w:t>
            </w:r>
            <w:proofErr w:type="gramStart"/>
            <w:r w:rsidR="00522307">
              <w:t>e.g</w:t>
            </w:r>
            <w:r w:rsidR="001B20AA">
              <w:t>.</w:t>
            </w:r>
            <w:proofErr w:type="gramEnd"/>
            <w:r w:rsidR="00522307">
              <w:t xml:space="preserve"> bore water)</w:t>
            </w:r>
          </w:p>
          <w:p w14:paraId="281D3054" w14:textId="68A661AA" w:rsidR="00C046A1" w:rsidRDefault="000319DF" w:rsidP="00C046A1">
            <w:sdt>
              <w:sdtPr>
                <w:id w:val="-960191979"/>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w:t>
            </w:r>
            <w:r w:rsidR="00522307">
              <w:t>Illness from m</w:t>
            </w:r>
            <w:r w:rsidR="00C046A1">
              <w:t>an-made chemicals in the water</w:t>
            </w:r>
            <w:r w:rsidR="00522307">
              <w:t xml:space="preserve"> (</w:t>
            </w:r>
            <w:proofErr w:type="gramStart"/>
            <w:r w:rsidR="00522307">
              <w:t>e.g.</w:t>
            </w:r>
            <w:proofErr w:type="gramEnd"/>
            <w:r w:rsidR="00522307">
              <w:t xml:space="preserve"> from mining or other activities)</w:t>
            </w:r>
          </w:p>
          <w:p w14:paraId="45BA9EBD" w14:textId="2EAE8C8A" w:rsidR="00C046A1" w:rsidRDefault="000319DF" w:rsidP="00C046A1">
            <w:sdt>
              <w:sdtPr>
                <w:id w:val="1529685731"/>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w:t>
            </w:r>
            <w:r w:rsidR="00522307">
              <w:t>Illness from r</w:t>
            </w:r>
            <w:r w:rsidR="00C046A1">
              <w:t>adiation in the water (natural or man-made)</w:t>
            </w:r>
          </w:p>
          <w:p w14:paraId="79525EB9" w14:textId="1532F8BC" w:rsidR="00024722" w:rsidRPr="00560E6F" w:rsidRDefault="000319DF" w:rsidP="00C046A1">
            <w:sdt>
              <w:sdtPr>
                <w:id w:val="478502126"/>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Government decisions about the water without community consultation</w:t>
            </w:r>
          </w:p>
          <w:p w14:paraId="24F98612" w14:textId="236885D7" w:rsidR="00C046A1" w:rsidRDefault="000319DF" w:rsidP="00C046A1">
            <w:sdt>
              <w:sdtPr>
                <w:id w:val="-788891290"/>
                <w14:checkbox>
                  <w14:checked w14:val="0"/>
                  <w14:checkedState w14:val="2612" w14:font="MS Gothic"/>
                  <w14:uncheckedState w14:val="2610" w14:font="MS Gothic"/>
                </w14:checkbox>
              </w:sdtPr>
              <w:sdtEndPr/>
              <w:sdtContent>
                <w:r w:rsidR="00C046A1">
                  <w:rPr>
                    <w:rFonts w:ascii="MS Gothic" w:eastAsia="MS Gothic" w:hAnsi="MS Gothic" w:hint="eastAsia"/>
                  </w:rPr>
                  <w:t>☐</w:t>
                </w:r>
              </w:sdtContent>
            </w:sdt>
            <w:r w:rsidR="00C046A1">
              <w:t xml:space="preserve"> Other </w:t>
            </w:r>
            <w:r w:rsidR="00C046A1">
              <w:rPr>
                <w:i/>
                <w:iCs/>
              </w:rPr>
              <w:t>(please specify)</w:t>
            </w:r>
            <w:r w:rsidR="00C046A1">
              <w:t>:</w:t>
            </w:r>
          </w:p>
        </w:tc>
      </w:tr>
      <w:tr w:rsidR="000A0B92" w14:paraId="16BCB284" w14:textId="77777777" w:rsidTr="00965711">
        <w:tc>
          <w:tcPr>
            <w:tcW w:w="3681" w:type="dxa"/>
          </w:tcPr>
          <w:p w14:paraId="1DAF9C4D" w14:textId="5F6B3901" w:rsidR="000A0B92" w:rsidRPr="000A0B92" w:rsidRDefault="000A0B92" w:rsidP="000A0B92">
            <w:pPr>
              <w:spacing w:before="0" w:after="160" w:line="259" w:lineRule="auto"/>
              <w:contextualSpacing/>
              <w:rPr>
                <w:lang w:val="en-US"/>
              </w:rPr>
            </w:pPr>
            <w:r w:rsidRPr="000A0B92">
              <w:rPr>
                <w:lang w:val="en-US"/>
              </w:rPr>
              <w:lastRenderedPageBreak/>
              <w:t>How do</w:t>
            </w:r>
            <w:r w:rsidR="001513B6">
              <w:rPr>
                <w:lang w:val="en-US"/>
              </w:rPr>
              <w:t>es your</w:t>
            </w:r>
            <w:r w:rsidRPr="000A0B92">
              <w:rPr>
                <w:lang w:val="en-US"/>
              </w:rPr>
              <w:t xml:space="preserve"> community </w:t>
            </w:r>
            <w:r w:rsidR="001513B6">
              <w:rPr>
                <w:lang w:val="en-US"/>
              </w:rPr>
              <w:t>share news</w:t>
            </w:r>
            <w:r w:rsidRPr="000A0B92">
              <w:rPr>
                <w:lang w:val="en-US"/>
              </w:rPr>
              <w:t xml:space="preserve"> about any health risks in your water?</w:t>
            </w:r>
          </w:p>
          <w:p w14:paraId="2DA52637" w14:textId="2E1872E4" w:rsidR="000A0B92" w:rsidRPr="00063531" w:rsidRDefault="000A0B92" w:rsidP="00965711">
            <w:pPr>
              <w:spacing w:before="0" w:after="160" w:line="259" w:lineRule="auto"/>
              <w:contextualSpacing/>
              <w:rPr>
                <w:lang w:val="en-US"/>
              </w:rPr>
            </w:pPr>
          </w:p>
          <w:p w14:paraId="33B7E9F1" w14:textId="77777777" w:rsidR="000A0B92" w:rsidRPr="00063531" w:rsidRDefault="000A0B92" w:rsidP="00965711">
            <w:pPr>
              <w:spacing w:before="0" w:after="160" w:line="259" w:lineRule="auto"/>
              <w:ind w:left="284" w:hanging="284"/>
              <w:contextualSpacing/>
            </w:pPr>
          </w:p>
        </w:tc>
        <w:tc>
          <w:tcPr>
            <w:tcW w:w="6095" w:type="dxa"/>
          </w:tcPr>
          <w:p w14:paraId="319693D9" w14:textId="5D97A34A" w:rsidR="000A0B92" w:rsidRDefault="000319DF" w:rsidP="00965711">
            <w:sdt>
              <w:sdtPr>
                <w:id w:val="900636010"/>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Word of mouth</w:t>
            </w:r>
            <w:r w:rsidR="00024722">
              <w:t xml:space="preserve"> / community meetings</w:t>
            </w:r>
          </w:p>
          <w:p w14:paraId="578BC873" w14:textId="3D9BF775" w:rsidR="00024722" w:rsidRDefault="000319DF" w:rsidP="00024722">
            <w:sdt>
              <w:sdtPr>
                <w:id w:val="-1427265896"/>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Through the local clinic</w:t>
            </w:r>
          </w:p>
          <w:p w14:paraId="1D602F11" w14:textId="2A093744" w:rsidR="00024722" w:rsidRDefault="000319DF" w:rsidP="00965711">
            <w:sdt>
              <w:sdtPr>
                <w:id w:val="228205589"/>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Community Rangers</w:t>
            </w:r>
          </w:p>
          <w:p w14:paraId="78B2C8BD" w14:textId="3407867D" w:rsidR="000A0B92" w:rsidRDefault="000319DF" w:rsidP="00965711">
            <w:sdt>
              <w:sdtPr>
                <w:id w:val="1110089126"/>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Websites</w:t>
            </w:r>
          </w:p>
          <w:p w14:paraId="0AFFC8EA" w14:textId="2A72784F" w:rsidR="000A0B92" w:rsidRDefault="000319DF" w:rsidP="00965711">
            <w:sdt>
              <w:sdtPr>
                <w:id w:val="1001862320"/>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News</w:t>
            </w:r>
          </w:p>
          <w:p w14:paraId="3E279672" w14:textId="6C5A07E9" w:rsidR="000A0B92" w:rsidRDefault="000319DF" w:rsidP="000A0B92">
            <w:sdt>
              <w:sdtPr>
                <w:id w:val="-965190780"/>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Social Media</w:t>
            </w:r>
          </w:p>
          <w:p w14:paraId="04090B19" w14:textId="7ACD37A9" w:rsidR="0001577E" w:rsidRDefault="000319DF" w:rsidP="0001577E">
            <w:sdt>
              <w:sdtPr>
                <w:id w:val="710934706"/>
                <w14:checkbox>
                  <w14:checked w14:val="0"/>
                  <w14:checkedState w14:val="2612" w14:font="MS Gothic"/>
                  <w14:uncheckedState w14:val="2610" w14:font="MS Gothic"/>
                </w14:checkbox>
              </w:sdtPr>
              <w:sdtEndPr/>
              <w:sdtContent>
                <w:r w:rsidR="0001577E">
                  <w:rPr>
                    <w:rFonts w:ascii="MS Gothic" w:eastAsia="MS Gothic" w:hAnsi="MS Gothic" w:hint="eastAsia"/>
                  </w:rPr>
                  <w:t>☐</w:t>
                </w:r>
              </w:sdtContent>
            </w:sdt>
            <w:r w:rsidR="0001577E">
              <w:t xml:space="preserve"> Posters around the community</w:t>
            </w:r>
          </w:p>
          <w:p w14:paraId="0FC36337" w14:textId="7095DC75" w:rsidR="000A0B92" w:rsidRDefault="000319DF" w:rsidP="000A0B92">
            <w:sdt>
              <w:sdtPr>
                <w:id w:val="-678348235"/>
                <w14:checkbox>
                  <w14:checked w14:val="0"/>
                  <w14:checkedState w14:val="2612" w14:font="MS Gothic"/>
                  <w14:uncheckedState w14:val="2610" w14:font="MS Gothic"/>
                </w14:checkbox>
              </w:sdtPr>
              <w:sdtEndPr/>
              <w:sdtContent>
                <w:r w:rsidR="0001577E">
                  <w:rPr>
                    <w:rFonts w:ascii="MS Gothic" w:eastAsia="MS Gothic" w:hAnsi="MS Gothic" w:hint="eastAsia"/>
                  </w:rPr>
                  <w:t>☐</w:t>
                </w:r>
              </w:sdtContent>
            </w:sdt>
            <w:r w:rsidR="0001577E">
              <w:t xml:space="preserve"> </w:t>
            </w:r>
            <w:r w:rsidR="000A0B92">
              <w:t>Signage at water sites</w:t>
            </w:r>
          </w:p>
          <w:p w14:paraId="7DCC03DA" w14:textId="1481B3AE" w:rsidR="000A0B92" w:rsidRPr="000A0B92" w:rsidRDefault="000319DF" w:rsidP="000A0B92">
            <w:pPr>
              <w:rPr>
                <w:i/>
                <w:iCs/>
              </w:rPr>
            </w:pPr>
            <w:sdt>
              <w:sdtPr>
                <w:id w:val="-759525222"/>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Other </w:t>
            </w:r>
            <w:r w:rsidR="000A0B92">
              <w:rPr>
                <w:i/>
                <w:iCs/>
              </w:rPr>
              <w:t>(please specify):</w:t>
            </w:r>
          </w:p>
        </w:tc>
      </w:tr>
      <w:tr w:rsidR="000A0B92" w14:paraId="646A065E" w14:textId="77777777" w:rsidTr="00965711">
        <w:tc>
          <w:tcPr>
            <w:tcW w:w="3681" w:type="dxa"/>
          </w:tcPr>
          <w:p w14:paraId="7A1EDF45" w14:textId="445403CE" w:rsidR="000A0B92" w:rsidRPr="000A0B92" w:rsidRDefault="000A0B92" w:rsidP="000A0B92">
            <w:pPr>
              <w:spacing w:before="0" w:after="160" w:line="259" w:lineRule="auto"/>
              <w:contextualSpacing/>
              <w:rPr>
                <w:lang w:val="en-US"/>
              </w:rPr>
            </w:pPr>
            <w:r w:rsidRPr="000A0B92">
              <w:t xml:space="preserve">How </w:t>
            </w:r>
            <w:r w:rsidR="001513B6">
              <w:t xml:space="preserve">do </w:t>
            </w:r>
            <w:r w:rsidRPr="000A0B92">
              <w:t>you like to be told if there is something wrong with the water?</w:t>
            </w:r>
          </w:p>
          <w:p w14:paraId="415BAC03" w14:textId="77777777" w:rsidR="000A0B92" w:rsidRPr="00063531" w:rsidRDefault="000A0B92" w:rsidP="00965711">
            <w:pPr>
              <w:spacing w:before="0" w:after="160" w:line="259" w:lineRule="auto"/>
              <w:contextualSpacing/>
              <w:rPr>
                <w:lang w:val="en-US"/>
              </w:rPr>
            </w:pPr>
          </w:p>
        </w:tc>
        <w:tc>
          <w:tcPr>
            <w:tcW w:w="6095" w:type="dxa"/>
          </w:tcPr>
          <w:p w14:paraId="533D38FC" w14:textId="77777777" w:rsidR="00024722" w:rsidRDefault="000319DF" w:rsidP="00024722">
            <w:sdt>
              <w:sdtPr>
                <w:id w:val="44416655"/>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Word of mouth / community meetings</w:t>
            </w:r>
          </w:p>
          <w:p w14:paraId="6EBFFF0D" w14:textId="77777777" w:rsidR="00024722" w:rsidRDefault="000319DF" w:rsidP="00024722">
            <w:sdt>
              <w:sdtPr>
                <w:id w:val="-703872230"/>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Through the local clinic</w:t>
            </w:r>
          </w:p>
          <w:p w14:paraId="56A877F4" w14:textId="77777777" w:rsidR="00024722" w:rsidRDefault="000319DF" w:rsidP="00024722">
            <w:sdt>
              <w:sdtPr>
                <w:id w:val="618180577"/>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Community Rangers</w:t>
            </w:r>
          </w:p>
          <w:p w14:paraId="57665FD8" w14:textId="77777777" w:rsidR="000A0B92" w:rsidRDefault="000319DF" w:rsidP="000A0B92">
            <w:sdt>
              <w:sdtPr>
                <w:id w:val="1135211164"/>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Websites</w:t>
            </w:r>
          </w:p>
          <w:p w14:paraId="0D77BCA9" w14:textId="77777777" w:rsidR="000A0B92" w:rsidRDefault="000319DF" w:rsidP="000A0B92">
            <w:sdt>
              <w:sdtPr>
                <w:id w:val="-1210099759"/>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News</w:t>
            </w:r>
          </w:p>
          <w:p w14:paraId="458D550B" w14:textId="77777777" w:rsidR="000A0B92" w:rsidRDefault="000319DF" w:rsidP="000A0B92">
            <w:sdt>
              <w:sdtPr>
                <w:id w:val="1151566222"/>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Social Media</w:t>
            </w:r>
          </w:p>
          <w:p w14:paraId="5A0462EF" w14:textId="77777777" w:rsidR="000A0B92" w:rsidRDefault="000319DF" w:rsidP="000A0B92">
            <w:sdt>
              <w:sdtPr>
                <w:id w:val="1915123610"/>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Signage at water sites</w:t>
            </w:r>
          </w:p>
          <w:p w14:paraId="75543FCA" w14:textId="77777777" w:rsidR="000A0B92" w:rsidRDefault="000319DF" w:rsidP="000A0B92">
            <w:sdt>
              <w:sdtPr>
                <w:id w:val="-1128471867"/>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Posters on community board</w:t>
            </w:r>
          </w:p>
          <w:p w14:paraId="222444A4" w14:textId="099B9F54" w:rsidR="000A0B92" w:rsidRPr="000A0B92" w:rsidRDefault="000319DF" w:rsidP="00965711">
            <w:pPr>
              <w:rPr>
                <w:lang w:val="en-US"/>
              </w:rPr>
            </w:pPr>
            <w:sdt>
              <w:sdtPr>
                <w:id w:val="467634424"/>
                <w14:checkbox>
                  <w14:checked w14:val="0"/>
                  <w14:checkedState w14:val="2612" w14:font="MS Gothic"/>
                  <w14:uncheckedState w14:val="2610" w14:font="MS Gothic"/>
                </w14:checkbox>
              </w:sdtPr>
              <w:sdtEndPr/>
              <w:sdtContent>
                <w:r w:rsidR="000A0B92">
                  <w:rPr>
                    <w:rFonts w:ascii="MS Gothic" w:eastAsia="MS Gothic" w:hAnsi="MS Gothic" w:hint="eastAsia"/>
                  </w:rPr>
                  <w:t>☐</w:t>
                </w:r>
              </w:sdtContent>
            </w:sdt>
            <w:r w:rsidR="000A0B92">
              <w:t xml:space="preserve"> Other </w:t>
            </w:r>
            <w:r w:rsidR="000A0B92">
              <w:rPr>
                <w:i/>
                <w:iCs/>
              </w:rPr>
              <w:t>(please specify):</w:t>
            </w:r>
          </w:p>
        </w:tc>
      </w:tr>
      <w:tr w:rsidR="000A0B92" w14:paraId="72A87829" w14:textId="77777777" w:rsidTr="00965711">
        <w:tc>
          <w:tcPr>
            <w:tcW w:w="3681" w:type="dxa"/>
          </w:tcPr>
          <w:p w14:paraId="6A780C85" w14:textId="1338FDEF" w:rsidR="000A0B92" w:rsidRPr="00C16532" w:rsidRDefault="000A0B92" w:rsidP="00C16532">
            <w:pPr>
              <w:spacing w:before="0" w:after="160" w:line="259" w:lineRule="auto"/>
              <w:contextualSpacing/>
              <w:rPr>
                <w:lang w:val="en-US"/>
              </w:rPr>
            </w:pPr>
            <w:r w:rsidRPr="00C16532">
              <w:t>Do you have any suggestions about what would help raise awareness of</w:t>
            </w:r>
            <w:r w:rsidR="009C5034">
              <w:t xml:space="preserve"> health</w:t>
            </w:r>
            <w:r w:rsidRPr="00C16532">
              <w:t xml:space="preserve"> risks from water in your community?</w:t>
            </w:r>
          </w:p>
          <w:p w14:paraId="1A853AF0" w14:textId="77777777" w:rsidR="000A0B92" w:rsidRDefault="000A0B92" w:rsidP="00C16532">
            <w:pPr>
              <w:pStyle w:val="ListParagraph"/>
              <w:numPr>
                <w:ilvl w:val="0"/>
                <w:numId w:val="0"/>
              </w:numPr>
              <w:ind w:left="284"/>
            </w:pPr>
          </w:p>
          <w:p w14:paraId="41A31EFA" w14:textId="77777777" w:rsidR="000A0B92" w:rsidRDefault="000A0B92" w:rsidP="00C16532">
            <w:pPr>
              <w:pStyle w:val="ListParagraph"/>
              <w:numPr>
                <w:ilvl w:val="0"/>
                <w:numId w:val="0"/>
              </w:numPr>
              <w:ind w:left="1800"/>
            </w:pPr>
          </w:p>
          <w:p w14:paraId="7E978AC2" w14:textId="77777777" w:rsidR="000A0B92" w:rsidRDefault="000A0B92" w:rsidP="000A0B92">
            <w:pPr>
              <w:rPr>
                <w:lang w:val="en-US"/>
              </w:rPr>
            </w:pPr>
          </w:p>
        </w:tc>
        <w:tc>
          <w:tcPr>
            <w:tcW w:w="6095" w:type="dxa"/>
          </w:tcPr>
          <w:p w14:paraId="108C0C52" w14:textId="5F8FD11C" w:rsidR="00C16532" w:rsidRDefault="000319DF" w:rsidP="00C16532">
            <w:sdt>
              <w:sdtPr>
                <w:id w:val="-1175951793"/>
                <w14:checkbox>
                  <w14:checked w14:val="0"/>
                  <w14:checkedState w14:val="2612" w14:font="MS Gothic"/>
                  <w14:uncheckedState w14:val="2610" w14:font="MS Gothic"/>
                </w14:checkbox>
              </w:sdtPr>
              <w:sdtEndPr/>
              <w:sdtContent>
                <w:r w:rsidR="00C16532">
                  <w:rPr>
                    <w:rFonts w:ascii="MS Gothic" w:eastAsia="MS Gothic" w:hAnsi="MS Gothic" w:hint="eastAsia"/>
                  </w:rPr>
                  <w:t>☐</w:t>
                </w:r>
              </w:sdtContent>
            </w:sdt>
            <w:r w:rsidR="00C16532">
              <w:t xml:space="preserve"> School education</w:t>
            </w:r>
          </w:p>
          <w:p w14:paraId="2B5607B3" w14:textId="2F7521A3" w:rsidR="005221B7" w:rsidRDefault="000319DF" w:rsidP="00C16532">
            <w:sdt>
              <w:sdtPr>
                <w:id w:val="1663661152"/>
                <w14:checkbox>
                  <w14:checked w14:val="0"/>
                  <w14:checkedState w14:val="2612" w14:font="MS Gothic"/>
                  <w14:uncheckedState w14:val="2610" w14:font="MS Gothic"/>
                </w14:checkbox>
              </w:sdtPr>
              <w:sdtEndPr/>
              <w:sdtContent>
                <w:r w:rsidR="005221B7">
                  <w:rPr>
                    <w:rFonts w:ascii="MS Gothic" w:eastAsia="MS Gothic" w:hAnsi="MS Gothic" w:hint="eastAsia"/>
                  </w:rPr>
                  <w:t>☐</w:t>
                </w:r>
              </w:sdtContent>
            </w:sdt>
            <w:r w:rsidR="005221B7">
              <w:t xml:space="preserve"> Local meetings (</w:t>
            </w:r>
            <w:proofErr w:type="gramStart"/>
            <w:r w:rsidR="005221B7">
              <w:t>e.g.</w:t>
            </w:r>
            <w:proofErr w:type="gramEnd"/>
            <w:r w:rsidR="005221B7">
              <w:t xml:space="preserve"> workshops, town hall discussions</w:t>
            </w:r>
            <w:r w:rsidR="00024722">
              <w:t xml:space="preserve"> / community meetings</w:t>
            </w:r>
            <w:r w:rsidR="005221B7">
              <w:t>)</w:t>
            </w:r>
          </w:p>
          <w:p w14:paraId="3A8AA7BD" w14:textId="6480E188" w:rsidR="00024722" w:rsidRDefault="000319DF" w:rsidP="00024722">
            <w:sdt>
              <w:sdtPr>
                <w:id w:val="-1185740157"/>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Through the local clinic</w:t>
            </w:r>
          </w:p>
          <w:p w14:paraId="3B98263C" w14:textId="4A49C266" w:rsidR="00024722" w:rsidRDefault="000319DF" w:rsidP="00C16532">
            <w:sdt>
              <w:sdtPr>
                <w:id w:val="-1638410984"/>
                <w14:checkbox>
                  <w14:checked w14:val="0"/>
                  <w14:checkedState w14:val="2612" w14:font="MS Gothic"/>
                  <w14:uncheckedState w14:val="2610" w14:font="MS Gothic"/>
                </w14:checkbox>
              </w:sdtPr>
              <w:sdtEndPr/>
              <w:sdtContent>
                <w:r w:rsidR="00024722">
                  <w:rPr>
                    <w:rFonts w:ascii="MS Gothic" w:eastAsia="MS Gothic" w:hAnsi="MS Gothic" w:hint="eastAsia"/>
                  </w:rPr>
                  <w:t>☐</w:t>
                </w:r>
              </w:sdtContent>
            </w:sdt>
            <w:r w:rsidR="00024722">
              <w:t xml:space="preserve"> Community Rangers</w:t>
            </w:r>
          </w:p>
          <w:p w14:paraId="0C95CEF8" w14:textId="36B14582" w:rsidR="005221B7" w:rsidRDefault="000319DF" w:rsidP="00C16532">
            <w:sdt>
              <w:sdtPr>
                <w:id w:val="-1880074101"/>
                <w14:checkbox>
                  <w14:checked w14:val="0"/>
                  <w14:checkedState w14:val="2612" w14:font="MS Gothic"/>
                  <w14:uncheckedState w14:val="2610" w14:font="MS Gothic"/>
                </w14:checkbox>
              </w:sdtPr>
              <w:sdtEndPr/>
              <w:sdtContent>
                <w:r w:rsidR="005221B7">
                  <w:rPr>
                    <w:rFonts w:ascii="MS Gothic" w:eastAsia="MS Gothic" w:hAnsi="MS Gothic" w:hint="eastAsia"/>
                  </w:rPr>
                  <w:t>☐</w:t>
                </w:r>
              </w:sdtContent>
            </w:sdt>
            <w:r w:rsidR="005221B7">
              <w:t xml:space="preserve"> Social media campaigns</w:t>
            </w:r>
          </w:p>
          <w:p w14:paraId="49C45907" w14:textId="3C5D6026" w:rsidR="005221B7" w:rsidRDefault="000319DF" w:rsidP="00C16532">
            <w:sdt>
              <w:sdtPr>
                <w:id w:val="1025984920"/>
                <w14:checkbox>
                  <w14:checked w14:val="0"/>
                  <w14:checkedState w14:val="2612" w14:font="MS Gothic"/>
                  <w14:uncheckedState w14:val="2610" w14:font="MS Gothic"/>
                </w14:checkbox>
              </w:sdtPr>
              <w:sdtEndPr/>
              <w:sdtContent>
                <w:r w:rsidR="005221B7">
                  <w:rPr>
                    <w:rFonts w:ascii="MS Gothic" w:eastAsia="MS Gothic" w:hAnsi="MS Gothic" w:hint="eastAsia"/>
                  </w:rPr>
                  <w:t>☐</w:t>
                </w:r>
              </w:sdtContent>
            </w:sdt>
            <w:r w:rsidR="005221B7">
              <w:t xml:space="preserve"> Local </w:t>
            </w:r>
            <w:r w:rsidR="0001577E">
              <w:t xml:space="preserve">news, </w:t>
            </w:r>
            <w:r w:rsidR="005221B7">
              <w:t>TV or radio campaigns</w:t>
            </w:r>
          </w:p>
          <w:p w14:paraId="67C1591D" w14:textId="15ECFA39" w:rsidR="00C16532" w:rsidRDefault="000319DF" w:rsidP="00C16532">
            <w:sdt>
              <w:sdtPr>
                <w:id w:val="1041163590"/>
                <w14:checkbox>
                  <w14:checked w14:val="0"/>
                  <w14:checkedState w14:val="2612" w14:font="MS Gothic"/>
                  <w14:uncheckedState w14:val="2610" w14:font="MS Gothic"/>
                </w14:checkbox>
              </w:sdtPr>
              <w:sdtEndPr/>
              <w:sdtContent>
                <w:r w:rsidR="00C16532">
                  <w:rPr>
                    <w:rFonts w:ascii="MS Gothic" w:eastAsia="MS Gothic" w:hAnsi="MS Gothic" w:hint="eastAsia"/>
                  </w:rPr>
                  <w:t>☐</w:t>
                </w:r>
              </w:sdtContent>
            </w:sdt>
            <w:r w:rsidR="00C16532">
              <w:t xml:space="preserve"> Posters</w:t>
            </w:r>
            <w:r w:rsidR="0001577E">
              <w:t xml:space="preserve"> around the community</w:t>
            </w:r>
          </w:p>
          <w:p w14:paraId="7F8497A1" w14:textId="434EF203" w:rsidR="00C16532" w:rsidRDefault="000319DF" w:rsidP="00C16532">
            <w:sdt>
              <w:sdtPr>
                <w:id w:val="597297723"/>
                <w14:checkbox>
                  <w14:checked w14:val="0"/>
                  <w14:checkedState w14:val="2612" w14:font="MS Gothic"/>
                  <w14:uncheckedState w14:val="2610" w14:font="MS Gothic"/>
                </w14:checkbox>
              </w:sdtPr>
              <w:sdtEndPr/>
              <w:sdtContent>
                <w:r w:rsidR="00C16532">
                  <w:rPr>
                    <w:rFonts w:ascii="MS Gothic" w:eastAsia="MS Gothic" w:hAnsi="MS Gothic" w:hint="eastAsia"/>
                  </w:rPr>
                  <w:t>☐</w:t>
                </w:r>
              </w:sdtContent>
            </w:sdt>
            <w:r w:rsidR="00C16532">
              <w:t xml:space="preserve"> Signage at water sites</w:t>
            </w:r>
          </w:p>
          <w:p w14:paraId="3D59BC59" w14:textId="1C02E5DF" w:rsidR="00C16532" w:rsidRDefault="000319DF" w:rsidP="00C16532">
            <w:sdt>
              <w:sdtPr>
                <w:id w:val="-936748205"/>
                <w14:checkbox>
                  <w14:checked w14:val="0"/>
                  <w14:checkedState w14:val="2612" w14:font="MS Gothic"/>
                  <w14:uncheckedState w14:val="2610" w14:font="MS Gothic"/>
                </w14:checkbox>
              </w:sdtPr>
              <w:sdtEndPr/>
              <w:sdtContent>
                <w:r w:rsidR="00C16532">
                  <w:rPr>
                    <w:rFonts w:ascii="MS Gothic" w:eastAsia="MS Gothic" w:hAnsi="MS Gothic" w:hint="eastAsia"/>
                  </w:rPr>
                  <w:t>☐</w:t>
                </w:r>
              </w:sdtContent>
            </w:sdt>
            <w:r w:rsidR="00C16532">
              <w:t xml:space="preserve"> Pamphlets</w:t>
            </w:r>
          </w:p>
          <w:p w14:paraId="16B32BEA" w14:textId="369B6D09" w:rsidR="000A0B92" w:rsidRDefault="000319DF" w:rsidP="00C16532">
            <w:pPr>
              <w:rPr>
                <w:rFonts w:ascii="MS Gothic" w:eastAsia="MS Gothic" w:hAnsi="MS Gothic"/>
              </w:rPr>
            </w:pPr>
            <w:sdt>
              <w:sdtPr>
                <w:id w:val="-1939751393"/>
                <w14:checkbox>
                  <w14:checked w14:val="0"/>
                  <w14:checkedState w14:val="2612" w14:font="MS Gothic"/>
                  <w14:uncheckedState w14:val="2610" w14:font="MS Gothic"/>
                </w14:checkbox>
              </w:sdtPr>
              <w:sdtEndPr/>
              <w:sdtContent>
                <w:r w:rsidR="00C16532">
                  <w:rPr>
                    <w:rFonts w:ascii="MS Gothic" w:eastAsia="MS Gothic" w:hAnsi="MS Gothic" w:hint="eastAsia"/>
                  </w:rPr>
                  <w:t>☐</w:t>
                </w:r>
              </w:sdtContent>
            </w:sdt>
            <w:r w:rsidR="00C16532">
              <w:t xml:space="preserve"> Other </w:t>
            </w:r>
            <w:r w:rsidR="00C16532">
              <w:rPr>
                <w:i/>
                <w:iCs/>
              </w:rPr>
              <w:t>(please specify):</w:t>
            </w:r>
          </w:p>
        </w:tc>
      </w:tr>
    </w:tbl>
    <w:p w14:paraId="1648AEF6" w14:textId="6AE91528" w:rsidR="00A109F1" w:rsidRDefault="00A109F1" w:rsidP="00A109F1">
      <w:pPr>
        <w:pStyle w:val="ListParagraph"/>
        <w:numPr>
          <w:ilvl w:val="0"/>
          <w:numId w:val="0"/>
        </w:numPr>
        <w:rPr>
          <w:b/>
          <w:bCs/>
          <w:sz w:val="24"/>
          <w:szCs w:val="24"/>
          <w:lang w:val="en-US"/>
        </w:rPr>
      </w:pPr>
    </w:p>
    <w:p w14:paraId="6D5029D1" w14:textId="2163935B" w:rsidR="0018630D" w:rsidRPr="00FC4828" w:rsidRDefault="00A109F1" w:rsidP="00781324">
      <w:pPr>
        <w:pStyle w:val="ListParagraph"/>
        <w:numPr>
          <w:ilvl w:val="0"/>
          <w:numId w:val="0"/>
        </w:numPr>
        <w:rPr>
          <w:lang w:val="en-US"/>
        </w:rPr>
      </w:pPr>
      <w:r w:rsidRPr="004F5746">
        <w:rPr>
          <w:b/>
          <w:bCs/>
          <w:sz w:val="24"/>
          <w:szCs w:val="24"/>
          <w:lang w:val="en-US"/>
        </w:rPr>
        <w:t>Case Studies</w:t>
      </w:r>
    </w:p>
    <w:tbl>
      <w:tblPr>
        <w:tblStyle w:val="TableGrid"/>
        <w:tblpPr w:leftFromText="180" w:rightFromText="180" w:vertAnchor="text" w:horzAnchor="margin" w:tblpY="170"/>
        <w:tblW w:w="10106" w:type="dxa"/>
        <w:tblLook w:val="04A0" w:firstRow="1" w:lastRow="0" w:firstColumn="1" w:lastColumn="0" w:noHBand="0" w:noVBand="1"/>
      </w:tblPr>
      <w:tblGrid>
        <w:gridCol w:w="3397"/>
        <w:gridCol w:w="6709"/>
      </w:tblGrid>
      <w:tr w:rsidR="00E13954" w14:paraId="344C4F7D" w14:textId="77777777" w:rsidTr="00BD649F">
        <w:trPr>
          <w:trHeight w:val="558"/>
        </w:trPr>
        <w:tc>
          <w:tcPr>
            <w:tcW w:w="10106" w:type="dxa"/>
            <w:gridSpan w:val="2"/>
            <w:shd w:val="clear" w:color="auto" w:fill="D8ECEA" w:themeFill="accent3" w:themeFillTint="66"/>
          </w:tcPr>
          <w:p w14:paraId="586763BB" w14:textId="012F703E" w:rsidR="00E13954" w:rsidRDefault="005D117F" w:rsidP="00BD649F">
            <w:pPr>
              <w:spacing w:line="259" w:lineRule="auto"/>
              <w:rPr>
                <w:i/>
                <w:iCs/>
                <w:lang w:val="en-US"/>
              </w:rPr>
            </w:pPr>
            <w:r>
              <w:rPr>
                <w:i/>
                <w:iCs/>
                <w:lang w:val="en-US"/>
              </w:rPr>
              <w:t>We are</w:t>
            </w:r>
            <w:r w:rsidR="00E13954" w:rsidRPr="00BD649F">
              <w:rPr>
                <w:i/>
                <w:iCs/>
                <w:lang w:val="en-US"/>
              </w:rPr>
              <w:t xml:space="preserve"> seeking stories </w:t>
            </w:r>
            <w:r>
              <w:rPr>
                <w:i/>
                <w:iCs/>
                <w:lang w:val="en-US"/>
              </w:rPr>
              <w:t xml:space="preserve">from you </w:t>
            </w:r>
            <w:r w:rsidR="00E13954" w:rsidRPr="00BD649F">
              <w:rPr>
                <w:i/>
                <w:iCs/>
                <w:lang w:val="en-US"/>
              </w:rPr>
              <w:t xml:space="preserve">about managing risks from water </w:t>
            </w:r>
            <w:r>
              <w:rPr>
                <w:i/>
                <w:iCs/>
                <w:lang w:val="en-US"/>
              </w:rPr>
              <w:t xml:space="preserve">that we can share </w:t>
            </w:r>
            <w:r w:rsidR="00E13954" w:rsidRPr="00BD649F">
              <w:rPr>
                <w:i/>
                <w:iCs/>
                <w:lang w:val="en-US"/>
              </w:rPr>
              <w:t>so that other people may learn from your lived experience.</w:t>
            </w:r>
          </w:p>
          <w:p w14:paraId="650CBA19" w14:textId="6622E028" w:rsidR="00E13954" w:rsidRPr="00BD649F" w:rsidRDefault="00E13954" w:rsidP="00BD649F">
            <w:pPr>
              <w:spacing w:line="259" w:lineRule="auto"/>
              <w:rPr>
                <w:i/>
                <w:iCs/>
                <w:lang w:val="en-US"/>
              </w:rPr>
            </w:pPr>
            <w:r>
              <w:rPr>
                <w:i/>
                <w:iCs/>
                <w:lang w:val="en-US"/>
              </w:rPr>
              <w:t xml:space="preserve">We would like to include these stories in the </w:t>
            </w:r>
            <w:r w:rsidR="00222161">
              <w:rPr>
                <w:i/>
                <w:iCs/>
                <w:lang w:val="en-US"/>
              </w:rPr>
              <w:t>g</w:t>
            </w:r>
            <w:r>
              <w:rPr>
                <w:i/>
                <w:iCs/>
                <w:lang w:val="en-US"/>
              </w:rPr>
              <w:t xml:space="preserve">uidelines with </w:t>
            </w:r>
            <w:r w:rsidR="00CD4F1C">
              <w:rPr>
                <w:i/>
                <w:iCs/>
                <w:lang w:val="en-US"/>
              </w:rPr>
              <w:t>appropriate permissions and acknowledgements.</w:t>
            </w:r>
          </w:p>
        </w:tc>
      </w:tr>
      <w:tr w:rsidR="00A4543F" w14:paraId="240E281E" w14:textId="77777777" w:rsidTr="00BD649F">
        <w:trPr>
          <w:trHeight w:val="1408"/>
        </w:trPr>
        <w:tc>
          <w:tcPr>
            <w:tcW w:w="3397" w:type="dxa"/>
          </w:tcPr>
          <w:p w14:paraId="74A577EB" w14:textId="133B60B5" w:rsidR="00A4543F" w:rsidRPr="00A109F1" w:rsidRDefault="00E13954" w:rsidP="00A4543F">
            <w:pPr>
              <w:spacing w:before="0" w:after="160" w:line="259" w:lineRule="auto"/>
              <w:contextualSpacing/>
              <w:rPr>
                <w:lang w:val="en-US"/>
              </w:rPr>
            </w:pPr>
            <w:r>
              <w:rPr>
                <w:lang w:val="en-US"/>
              </w:rPr>
              <w:t xml:space="preserve">Please tell us about any of the following that </w:t>
            </w:r>
            <w:r w:rsidR="00A4543F" w:rsidRPr="00A109F1">
              <w:rPr>
                <w:lang w:val="en-US"/>
              </w:rPr>
              <w:t>you are willing to share with us</w:t>
            </w:r>
            <w:r>
              <w:rPr>
                <w:lang w:val="en-US"/>
              </w:rPr>
              <w:t>:</w:t>
            </w:r>
          </w:p>
          <w:p w14:paraId="2A0C74F1" w14:textId="77777777" w:rsidR="00A4543F" w:rsidRPr="00A109F1" w:rsidRDefault="00A4543F" w:rsidP="00A4543F">
            <w:pPr>
              <w:pStyle w:val="ListParagraph"/>
              <w:numPr>
                <w:ilvl w:val="0"/>
                <w:numId w:val="20"/>
              </w:numPr>
              <w:rPr>
                <w:lang w:val="en-US"/>
              </w:rPr>
            </w:pPr>
            <w:r w:rsidRPr="00A109F1">
              <w:rPr>
                <w:lang w:val="en-US"/>
              </w:rPr>
              <w:t>Community involvement in decision-making or planning for water safety</w:t>
            </w:r>
          </w:p>
          <w:p w14:paraId="3AEF1E03" w14:textId="34D0974C" w:rsidR="00A4543F" w:rsidRDefault="00A4543F" w:rsidP="00A4543F">
            <w:pPr>
              <w:pStyle w:val="ListParagraph"/>
              <w:numPr>
                <w:ilvl w:val="0"/>
                <w:numId w:val="20"/>
              </w:numPr>
              <w:rPr>
                <w:lang w:val="en-US"/>
              </w:rPr>
            </w:pPr>
            <w:r w:rsidRPr="00A109F1">
              <w:rPr>
                <w:lang w:val="en-US"/>
              </w:rPr>
              <w:t>Communication of the risks from water to help keep people safe</w:t>
            </w:r>
          </w:p>
          <w:p w14:paraId="4148FFE0" w14:textId="7FFB9810" w:rsidR="00FF00BB" w:rsidRPr="0044419F" w:rsidRDefault="00FF00BB" w:rsidP="0044419F">
            <w:pPr>
              <w:pStyle w:val="ListParagraph"/>
              <w:numPr>
                <w:ilvl w:val="0"/>
                <w:numId w:val="20"/>
              </w:numPr>
              <w:rPr>
                <w:lang w:val="en-US"/>
              </w:rPr>
            </w:pPr>
            <w:r>
              <w:rPr>
                <w:lang w:val="en-US"/>
              </w:rPr>
              <w:t>W</w:t>
            </w:r>
            <w:r w:rsidRPr="00A109F1">
              <w:rPr>
                <w:lang w:val="en-US"/>
              </w:rPr>
              <w:t xml:space="preserve">ater safety problems and how these </w:t>
            </w:r>
            <w:r w:rsidR="00024722">
              <w:rPr>
                <w:lang w:val="en-US"/>
              </w:rPr>
              <w:t>a</w:t>
            </w:r>
            <w:r w:rsidRPr="00A109F1">
              <w:rPr>
                <w:lang w:val="en-US"/>
              </w:rPr>
              <w:t>re managed</w:t>
            </w:r>
            <w:r>
              <w:rPr>
                <w:lang w:val="en-US"/>
              </w:rPr>
              <w:t xml:space="preserve"> or prevented</w:t>
            </w:r>
          </w:p>
          <w:p w14:paraId="271F2F81" w14:textId="1F7EA9E1" w:rsidR="00A4543F" w:rsidRPr="00A4543F" w:rsidRDefault="00A4543F" w:rsidP="00BD649F">
            <w:pPr>
              <w:pStyle w:val="ListParagraph"/>
              <w:numPr>
                <w:ilvl w:val="0"/>
                <w:numId w:val="20"/>
              </w:numPr>
              <w:rPr>
                <w:lang w:val="en-US"/>
              </w:rPr>
            </w:pPr>
            <w:r w:rsidRPr="00A4543F">
              <w:rPr>
                <w:lang w:val="en-US"/>
              </w:rPr>
              <w:t>Any other</w:t>
            </w:r>
            <w:r w:rsidR="00CD4F1C">
              <w:rPr>
                <w:lang w:val="en-US"/>
              </w:rPr>
              <w:t xml:space="preserve"> stories</w:t>
            </w:r>
            <w:r w:rsidRPr="00A4543F">
              <w:rPr>
                <w:lang w:val="en-US"/>
              </w:rPr>
              <w:t>?</w:t>
            </w:r>
          </w:p>
        </w:tc>
        <w:tc>
          <w:tcPr>
            <w:tcW w:w="6709" w:type="dxa"/>
          </w:tcPr>
          <w:p w14:paraId="417E4447" w14:textId="3082DB2E" w:rsidR="00A4543F" w:rsidRDefault="00A4543F" w:rsidP="00A109F1">
            <w:pPr>
              <w:rPr>
                <w:lang w:val="en-US"/>
              </w:rPr>
            </w:pPr>
          </w:p>
        </w:tc>
      </w:tr>
    </w:tbl>
    <w:p w14:paraId="2BF65711" w14:textId="2E19D828" w:rsidR="00FC4828" w:rsidRDefault="00FC4828" w:rsidP="00A109F1">
      <w:pPr>
        <w:rPr>
          <w:lang w:val="en-US"/>
        </w:rPr>
      </w:pPr>
    </w:p>
    <w:p w14:paraId="48E7FE50" w14:textId="28F49EA5" w:rsidR="00FC4828" w:rsidRPr="00AD536B" w:rsidRDefault="00FC4828" w:rsidP="00FC4828">
      <w:pPr>
        <w:pStyle w:val="Heading2noline"/>
      </w:pPr>
      <w:r w:rsidRPr="00AD536B">
        <w:t>Additional information</w:t>
      </w:r>
    </w:p>
    <w:tbl>
      <w:tblPr>
        <w:tblStyle w:val="TableGrid"/>
        <w:tblW w:w="10060" w:type="dxa"/>
        <w:tblLook w:val="04A0" w:firstRow="1" w:lastRow="0" w:firstColumn="1" w:lastColumn="0" w:noHBand="0" w:noVBand="1"/>
      </w:tblPr>
      <w:tblGrid>
        <w:gridCol w:w="3430"/>
        <w:gridCol w:w="6630"/>
      </w:tblGrid>
      <w:tr w:rsidR="00FC4828" w14:paraId="31D6A0E1" w14:textId="30088770" w:rsidTr="00C4752B">
        <w:tc>
          <w:tcPr>
            <w:tcW w:w="3430" w:type="dxa"/>
          </w:tcPr>
          <w:p w14:paraId="07141B25" w14:textId="2E116290" w:rsidR="00FC4828" w:rsidRDefault="00FC4828" w:rsidP="00965711">
            <w:r>
              <w:t>Is there anything else we should be aware of?</w:t>
            </w:r>
          </w:p>
        </w:tc>
        <w:tc>
          <w:tcPr>
            <w:tcW w:w="6630" w:type="dxa"/>
          </w:tcPr>
          <w:p w14:paraId="29620E98" w14:textId="6BFEFBA3" w:rsidR="00FC4828" w:rsidRDefault="00FC4828" w:rsidP="00965711"/>
        </w:tc>
      </w:tr>
    </w:tbl>
    <w:p w14:paraId="3D6E4F2E" w14:textId="77777777" w:rsidR="0009609A" w:rsidRPr="00AB08F7" w:rsidRDefault="0009609A" w:rsidP="009D12AF">
      <w:pPr>
        <w:pStyle w:val="Heading2noline"/>
      </w:pPr>
    </w:p>
    <w:p w14:paraId="23BCE92F" w14:textId="77777777" w:rsidR="009D12AF" w:rsidRPr="006839BF" w:rsidRDefault="007B5672" w:rsidP="009D12AF">
      <w:pPr>
        <w:pStyle w:val="Heading2noline"/>
      </w:pPr>
      <w:r>
        <w:t>Permission to publish</w:t>
      </w:r>
    </w:p>
    <w:tbl>
      <w:tblPr>
        <w:tblStyle w:val="TableGrid"/>
        <w:tblW w:w="10060" w:type="dxa"/>
        <w:tblLook w:val="04A0" w:firstRow="1" w:lastRow="0" w:firstColumn="1" w:lastColumn="0" w:noHBand="0" w:noVBand="1"/>
      </w:tblPr>
      <w:tblGrid>
        <w:gridCol w:w="3376"/>
        <w:gridCol w:w="6684"/>
      </w:tblGrid>
      <w:tr w:rsidR="007B27BF" w14:paraId="66045FF9" w14:textId="77777777" w:rsidTr="00BD649F">
        <w:tc>
          <w:tcPr>
            <w:tcW w:w="10060" w:type="dxa"/>
            <w:gridSpan w:val="2"/>
            <w:shd w:val="clear" w:color="auto" w:fill="D8ECEA" w:themeFill="accent3" w:themeFillTint="66"/>
          </w:tcPr>
          <w:p w14:paraId="13DB7AD8" w14:textId="521254A7" w:rsidR="007B27BF" w:rsidRPr="00BD649F" w:rsidRDefault="005D117F" w:rsidP="009D12AF">
            <w:pPr>
              <w:rPr>
                <w:i/>
                <w:iCs/>
              </w:rPr>
            </w:pPr>
            <w:r w:rsidRPr="00BD649F">
              <w:rPr>
                <w:i/>
                <w:iCs/>
              </w:rPr>
              <w:t xml:space="preserve">With your permission we </w:t>
            </w:r>
            <w:r w:rsidR="00781324">
              <w:rPr>
                <w:i/>
                <w:iCs/>
              </w:rPr>
              <w:t>would like to</w:t>
            </w:r>
            <w:r w:rsidRPr="00BD649F">
              <w:rPr>
                <w:i/>
                <w:iCs/>
              </w:rPr>
              <w:t xml:space="preserve"> publish your responses in a report about this consultation. </w:t>
            </w:r>
            <w:r w:rsidR="00781324">
              <w:rPr>
                <w:i/>
                <w:iCs/>
              </w:rPr>
              <w:t>If you prefer, we can de-identify the information, or consider it when developing our advice but not publish in the final report. Please let us know if you would like to discuss this further.</w:t>
            </w:r>
          </w:p>
        </w:tc>
      </w:tr>
      <w:tr w:rsidR="009D12AF" w14:paraId="09CAE81B" w14:textId="77777777" w:rsidTr="00C2025F">
        <w:tc>
          <w:tcPr>
            <w:tcW w:w="3376" w:type="dxa"/>
          </w:tcPr>
          <w:p w14:paraId="214A880B" w14:textId="77777777" w:rsidR="009D12AF" w:rsidRDefault="007B5672" w:rsidP="009D12AF">
            <w:r>
              <w:t>Do you give NHMRC permission to publish the provided information?</w:t>
            </w:r>
          </w:p>
        </w:tc>
        <w:tc>
          <w:tcPr>
            <w:tcW w:w="6684" w:type="dxa"/>
          </w:tcPr>
          <w:p w14:paraId="4351CAEA" w14:textId="3FE1FCDF" w:rsidR="009D12AF" w:rsidRPr="00560E6F" w:rsidRDefault="000319DF" w:rsidP="009D12AF">
            <w:sdt>
              <w:sdtPr>
                <w:id w:val="1354771234"/>
                <w14:checkbox>
                  <w14:checked w14:val="0"/>
                  <w14:checkedState w14:val="2612" w14:font="MS Gothic"/>
                  <w14:uncheckedState w14:val="2610" w14:font="MS Gothic"/>
                </w14:checkbox>
              </w:sdtPr>
              <w:sdtEndPr/>
              <w:sdtContent>
                <w:r w:rsidR="002F2DD1">
                  <w:rPr>
                    <w:rFonts w:ascii="MS Gothic" w:eastAsia="MS Gothic" w:hAnsi="MS Gothic" w:hint="eastAsia"/>
                  </w:rPr>
                  <w:t>☐</w:t>
                </w:r>
              </w:sdtContent>
            </w:sdt>
            <w:r w:rsidR="00560E6F">
              <w:t xml:space="preserve"> </w:t>
            </w:r>
            <w:r w:rsidR="00560E6F" w:rsidRPr="00560E6F">
              <w:rPr>
                <w:rFonts w:hint="eastAsia"/>
              </w:rPr>
              <w:t>Yes</w:t>
            </w:r>
            <w:r w:rsidR="00560E6F">
              <w:t xml:space="preserve"> </w:t>
            </w:r>
          </w:p>
          <w:p w14:paraId="6ACF6A0F" w14:textId="77777777" w:rsidR="00560E6F" w:rsidRDefault="000319DF" w:rsidP="009D12AF">
            <w:sdt>
              <w:sdtPr>
                <w:id w:val="169917758"/>
                <w14:checkbox>
                  <w14:checked w14:val="0"/>
                  <w14:checkedState w14:val="2612" w14:font="MS Gothic"/>
                  <w14:uncheckedState w14:val="2610" w14:font="MS Gothic"/>
                </w14:checkbox>
              </w:sdtPr>
              <w:sdtEndPr/>
              <w:sdtContent>
                <w:r w:rsidR="00560E6F">
                  <w:rPr>
                    <w:rFonts w:ascii="MS Gothic" w:eastAsia="MS Gothic" w:hAnsi="MS Gothic" w:hint="eastAsia"/>
                  </w:rPr>
                  <w:t>☐</w:t>
                </w:r>
              </w:sdtContent>
            </w:sdt>
            <w:r w:rsidR="00560E6F">
              <w:t xml:space="preserve"> </w:t>
            </w:r>
            <w:r w:rsidR="00560E6F" w:rsidRPr="00560E6F">
              <w:t>No</w:t>
            </w:r>
          </w:p>
          <w:p w14:paraId="281C5A6C" w14:textId="7350B2B6" w:rsidR="002E6265" w:rsidRDefault="000319DF" w:rsidP="009D12AF">
            <w:sdt>
              <w:sdtPr>
                <w:id w:val="-1381855296"/>
                <w14:checkbox>
                  <w14:checked w14:val="0"/>
                  <w14:checkedState w14:val="2612" w14:font="MS Gothic"/>
                  <w14:uncheckedState w14:val="2610" w14:font="MS Gothic"/>
                </w14:checkbox>
              </w:sdtPr>
              <w:sdtEndPr/>
              <w:sdtContent>
                <w:r w:rsidR="002E6265">
                  <w:rPr>
                    <w:rFonts w:ascii="MS Gothic" w:eastAsia="MS Gothic" w:hAnsi="MS Gothic" w:hint="eastAsia"/>
                  </w:rPr>
                  <w:t>☐</w:t>
                </w:r>
              </w:sdtContent>
            </w:sdt>
            <w:r w:rsidR="002E6265">
              <w:t xml:space="preserve"> Maybe</w:t>
            </w:r>
            <w:r w:rsidR="00CD4F1C">
              <w:t xml:space="preserve"> – need to discuss further</w:t>
            </w:r>
            <w:r w:rsidR="001B20AA">
              <w:t>. NHMRC will contact you.</w:t>
            </w:r>
          </w:p>
          <w:p w14:paraId="33E24056" w14:textId="78C491DA" w:rsidR="006F6DB5" w:rsidRDefault="006F6DB5" w:rsidP="009D12AF"/>
        </w:tc>
      </w:tr>
      <w:tr w:rsidR="007B5672" w14:paraId="530D1A8E" w14:textId="77777777" w:rsidTr="00C2025F">
        <w:tc>
          <w:tcPr>
            <w:tcW w:w="3376" w:type="dxa"/>
          </w:tcPr>
          <w:p w14:paraId="34D63DDA" w14:textId="2EB8C98D" w:rsidR="0041678C" w:rsidRDefault="007B5672" w:rsidP="009D12AF">
            <w:r>
              <w:lastRenderedPageBreak/>
              <w:t xml:space="preserve">Do you give NHMRC permission to </w:t>
            </w:r>
            <w:r w:rsidR="0009552A">
              <w:t>summarise the information, extract relevant sections or edit to make the information clearer (</w:t>
            </w:r>
            <w:proofErr w:type="spellStart"/>
            <w:r w:rsidR="0009552A">
              <w:t>e.g</w:t>
            </w:r>
            <w:proofErr w:type="spellEnd"/>
            <w:r w:rsidR="0009552A">
              <w:t xml:space="preserve"> spelling out jargon or abbreviations).</w:t>
            </w:r>
            <w:r>
              <w:t xml:space="preserve"> to suit the needs and style of the updated </w:t>
            </w:r>
            <w:r w:rsidR="00222161">
              <w:t>g</w:t>
            </w:r>
            <w:r>
              <w:t>uidelines?</w:t>
            </w:r>
          </w:p>
          <w:p w14:paraId="13A20119" w14:textId="5E8AE10C" w:rsidR="007B5672" w:rsidRDefault="007B5672" w:rsidP="009D12AF"/>
        </w:tc>
        <w:tc>
          <w:tcPr>
            <w:tcW w:w="6684" w:type="dxa"/>
          </w:tcPr>
          <w:p w14:paraId="4910EA02" w14:textId="2A7472B5" w:rsidR="007B5672" w:rsidRDefault="000319DF" w:rsidP="009D12AF">
            <w:sdt>
              <w:sdtPr>
                <w:id w:val="1957443994"/>
                <w14:checkbox>
                  <w14:checked w14:val="0"/>
                  <w14:checkedState w14:val="2612" w14:font="MS Gothic"/>
                  <w14:uncheckedState w14:val="2610" w14:font="MS Gothic"/>
                </w14:checkbox>
              </w:sdtPr>
              <w:sdtEndPr/>
              <w:sdtContent>
                <w:r w:rsidR="009C5034">
                  <w:rPr>
                    <w:rFonts w:ascii="MS Gothic" w:eastAsia="MS Gothic" w:hAnsi="MS Gothic" w:hint="eastAsia"/>
                  </w:rPr>
                  <w:t>☐</w:t>
                </w:r>
              </w:sdtContent>
            </w:sdt>
            <w:r w:rsidR="00560E6F">
              <w:t xml:space="preserve"> Yes</w:t>
            </w:r>
          </w:p>
          <w:p w14:paraId="4C1F7316" w14:textId="77777777" w:rsidR="00560E6F" w:rsidRDefault="000319DF" w:rsidP="009D12AF">
            <w:sdt>
              <w:sdtPr>
                <w:id w:val="460768308"/>
                <w14:checkbox>
                  <w14:checked w14:val="0"/>
                  <w14:checkedState w14:val="2612" w14:font="MS Gothic"/>
                  <w14:uncheckedState w14:val="2610" w14:font="MS Gothic"/>
                </w14:checkbox>
              </w:sdtPr>
              <w:sdtEndPr/>
              <w:sdtContent>
                <w:r w:rsidR="00560E6F">
                  <w:rPr>
                    <w:rFonts w:ascii="MS Gothic" w:eastAsia="MS Gothic" w:hAnsi="MS Gothic" w:hint="eastAsia"/>
                  </w:rPr>
                  <w:t>☐</w:t>
                </w:r>
              </w:sdtContent>
            </w:sdt>
            <w:r w:rsidR="00560E6F">
              <w:t xml:space="preserve"> No</w:t>
            </w:r>
          </w:p>
          <w:p w14:paraId="28EE24F9" w14:textId="514F7F5A" w:rsidR="002E6265" w:rsidRDefault="000319DF" w:rsidP="009D12AF">
            <w:sdt>
              <w:sdtPr>
                <w:id w:val="-929268868"/>
                <w14:checkbox>
                  <w14:checked w14:val="0"/>
                  <w14:checkedState w14:val="2612" w14:font="MS Gothic"/>
                  <w14:uncheckedState w14:val="2610" w14:font="MS Gothic"/>
                </w14:checkbox>
              </w:sdtPr>
              <w:sdtEndPr/>
              <w:sdtContent>
                <w:r w:rsidR="002E6265">
                  <w:rPr>
                    <w:rFonts w:ascii="MS Gothic" w:eastAsia="MS Gothic" w:hAnsi="MS Gothic" w:hint="eastAsia"/>
                  </w:rPr>
                  <w:t>☐</w:t>
                </w:r>
              </w:sdtContent>
            </w:sdt>
            <w:r w:rsidR="002E6265">
              <w:t xml:space="preserve"> Maybe</w:t>
            </w:r>
            <w:r w:rsidR="00CD4F1C">
              <w:t xml:space="preserve"> – need to discuss further</w:t>
            </w:r>
            <w:r w:rsidR="001B20AA">
              <w:t>. NHMRC will contact you.</w:t>
            </w:r>
          </w:p>
        </w:tc>
      </w:tr>
    </w:tbl>
    <w:p w14:paraId="69F1ED73" w14:textId="77777777" w:rsidR="00781324" w:rsidRDefault="00781324" w:rsidP="009D12AF">
      <w:pPr>
        <w:pStyle w:val="Heading2noline"/>
      </w:pPr>
    </w:p>
    <w:p w14:paraId="38C098F8" w14:textId="3AA78B1E" w:rsidR="009D12AF" w:rsidRPr="00AD536B" w:rsidRDefault="00B338BA" w:rsidP="009D12AF">
      <w:pPr>
        <w:pStyle w:val="Heading2noline"/>
      </w:pPr>
      <w:r>
        <w:t>Survey feedback</w:t>
      </w:r>
    </w:p>
    <w:tbl>
      <w:tblPr>
        <w:tblStyle w:val="TableGrid"/>
        <w:tblW w:w="10060" w:type="dxa"/>
        <w:tblLook w:val="04A0" w:firstRow="1" w:lastRow="0" w:firstColumn="1" w:lastColumn="0" w:noHBand="0" w:noVBand="1"/>
      </w:tblPr>
      <w:tblGrid>
        <w:gridCol w:w="3430"/>
        <w:gridCol w:w="6630"/>
      </w:tblGrid>
      <w:tr w:rsidR="009D12AF" w14:paraId="780373BB" w14:textId="77777777" w:rsidTr="00C2025F">
        <w:tc>
          <w:tcPr>
            <w:tcW w:w="3430" w:type="dxa"/>
          </w:tcPr>
          <w:p w14:paraId="4FB944B3" w14:textId="66838CCD" w:rsidR="009D12AF" w:rsidRDefault="003D0931" w:rsidP="009D12AF">
            <w:r>
              <w:t>Do you have any suggestions for how we can improve future surveys or consultations?</w:t>
            </w:r>
          </w:p>
        </w:tc>
        <w:tc>
          <w:tcPr>
            <w:tcW w:w="6630" w:type="dxa"/>
          </w:tcPr>
          <w:p w14:paraId="118D625E" w14:textId="0F48C7A0" w:rsidR="009D12AF" w:rsidRDefault="009D12AF" w:rsidP="009D12AF"/>
        </w:tc>
      </w:tr>
      <w:tr w:rsidR="0041678C" w14:paraId="40FFB9A6" w14:textId="77777777" w:rsidTr="00C2025F">
        <w:tc>
          <w:tcPr>
            <w:tcW w:w="3430" w:type="dxa"/>
          </w:tcPr>
          <w:p w14:paraId="56682667" w14:textId="77777777" w:rsidR="0041678C" w:rsidRDefault="0041678C" w:rsidP="009D12AF">
            <w:r>
              <w:t>Would you like a copy of your feedback and any responses sent back to you?</w:t>
            </w:r>
          </w:p>
          <w:p w14:paraId="2CE77D16" w14:textId="5242A54F" w:rsidR="0041678C" w:rsidRDefault="0017705A" w:rsidP="009D12AF">
            <w:r>
              <w:t>Please n</w:t>
            </w:r>
            <w:r w:rsidR="0041678C">
              <w:t>ote that if you have given permission to publish, your feedback and responses will be published in a consultation report on the NHMRC website.</w:t>
            </w:r>
          </w:p>
        </w:tc>
        <w:tc>
          <w:tcPr>
            <w:tcW w:w="6630" w:type="dxa"/>
          </w:tcPr>
          <w:p w14:paraId="0147BBED" w14:textId="77777777" w:rsidR="0041678C" w:rsidRDefault="000319DF" w:rsidP="0041678C">
            <w:sdt>
              <w:sdtPr>
                <w:id w:val="-439919357"/>
                <w14:checkbox>
                  <w14:checked w14:val="0"/>
                  <w14:checkedState w14:val="2612" w14:font="MS Gothic"/>
                  <w14:uncheckedState w14:val="2610" w14:font="MS Gothic"/>
                </w14:checkbox>
              </w:sdtPr>
              <w:sdtEndPr/>
              <w:sdtContent>
                <w:r w:rsidR="0041678C">
                  <w:rPr>
                    <w:rFonts w:ascii="MS Gothic" w:eastAsia="MS Gothic" w:hAnsi="MS Gothic" w:hint="eastAsia"/>
                  </w:rPr>
                  <w:t>☐</w:t>
                </w:r>
              </w:sdtContent>
            </w:sdt>
            <w:r w:rsidR="0041678C">
              <w:t xml:space="preserve"> Yes</w:t>
            </w:r>
          </w:p>
          <w:p w14:paraId="38012CA5" w14:textId="77777777" w:rsidR="0041678C" w:rsidRDefault="000319DF" w:rsidP="0041678C">
            <w:sdt>
              <w:sdtPr>
                <w:id w:val="-1617129416"/>
                <w14:checkbox>
                  <w14:checked w14:val="0"/>
                  <w14:checkedState w14:val="2612" w14:font="MS Gothic"/>
                  <w14:uncheckedState w14:val="2610" w14:font="MS Gothic"/>
                </w14:checkbox>
              </w:sdtPr>
              <w:sdtEndPr/>
              <w:sdtContent>
                <w:r w:rsidR="0041678C">
                  <w:rPr>
                    <w:rFonts w:ascii="MS Gothic" w:eastAsia="MS Gothic" w:hAnsi="MS Gothic" w:hint="eastAsia"/>
                  </w:rPr>
                  <w:t>☐</w:t>
                </w:r>
              </w:sdtContent>
            </w:sdt>
            <w:r w:rsidR="0041678C">
              <w:t xml:space="preserve"> No</w:t>
            </w:r>
          </w:p>
          <w:p w14:paraId="47B68B02" w14:textId="77777777" w:rsidR="0041678C" w:rsidRDefault="0041678C" w:rsidP="009D12AF"/>
        </w:tc>
      </w:tr>
    </w:tbl>
    <w:p w14:paraId="2D67854C" w14:textId="77777777" w:rsidR="00B338BA" w:rsidRDefault="00B338BA" w:rsidP="003D0931"/>
    <w:p w14:paraId="30DDAFDD" w14:textId="77777777" w:rsidR="0041678C" w:rsidRDefault="003D0931" w:rsidP="003D0931">
      <w:r>
        <w:t xml:space="preserve">Thank you very much for taking the time to participate in this consultation. </w:t>
      </w:r>
    </w:p>
    <w:p w14:paraId="1A5418B7" w14:textId="007A8ECA" w:rsidR="003D0931" w:rsidRPr="005A03BF" w:rsidRDefault="003D0931" w:rsidP="003D0931">
      <w:pPr>
        <w:rPr>
          <w:lang w:val="en-US"/>
        </w:rPr>
      </w:pPr>
      <w:r>
        <w:t xml:space="preserve">For any further enquiries about this consultation or the </w:t>
      </w:r>
      <w:r w:rsidRPr="00C2025F">
        <w:rPr>
          <w:i/>
          <w:iCs/>
        </w:rPr>
        <w:t>Guidelines</w:t>
      </w:r>
      <w:r w:rsidR="00EC2116">
        <w:rPr>
          <w:i/>
          <w:iCs/>
        </w:rPr>
        <w:t xml:space="preserve"> for Managing Risks in Recreational Water</w:t>
      </w:r>
      <w:r>
        <w:t xml:space="preserve">, please contact the NHMRC Water team at </w:t>
      </w:r>
      <w:hyperlink r:id="rId10" w:history="1">
        <w:r w:rsidRPr="008B7B66">
          <w:rPr>
            <w:rStyle w:val="Hyperlink"/>
          </w:rPr>
          <w:t>water@nhmrc.gov.au</w:t>
        </w:r>
      </w:hyperlink>
    </w:p>
    <w:p w14:paraId="354A1752" w14:textId="77777777" w:rsidR="003D0931" w:rsidRPr="003D0931" w:rsidRDefault="003D0931" w:rsidP="009D12AF">
      <w:pPr>
        <w:rPr>
          <w:b/>
          <w:bCs/>
        </w:rPr>
      </w:pPr>
    </w:p>
    <w:sectPr w:rsidR="003D0931" w:rsidRPr="003D0931" w:rsidSect="009D12AF">
      <w:headerReference w:type="even" r:id="rId11"/>
      <w:headerReference w:type="default" r:id="rId12"/>
      <w:footerReference w:type="even" r:id="rId13"/>
      <w:footerReference w:type="default" r:id="rId14"/>
      <w:headerReference w:type="first" r:id="rId15"/>
      <w:footerReference w:type="first" r:id="rId16"/>
      <w:pgSz w:w="11906" w:h="16838" w:code="9"/>
      <w:pgMar w:top="2608" w:right="1418" w:bottom="2268"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4ACB" w14:textId="77777777" w:rsidR="00183E09" w:rsidRDefault="00183E09" w:rsidP="007A386A">
      <w:pPr>
        <w:spacing w:after="0" w:line="240" w:lineRule="auto"/>
      </w:pPr>
      <w:r>
        <w:separator/>
      </w:r>
    </w:p>
  </w:endnote>
  <w:endnote w:type="continuationSeparator" w:id="0">
    <w:p w14:paraId="41615E47" w14:textId="77777777" w:rsidR="00183E09" w:rsidRDefault="00183E09"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0622" w14:textId="33FEEAE8" w:rsidR="0090747F" w:rsidRDefault="0090747F">
    <w:pPr>
      <w:pStyle w:val="Footer"/>
    </w:pPr>
    <w:r>
      <w:rPr>
        <w:noProof/>
      </w:rPr>
      <mc:AlternateContent>
        <mc:Choice Requires="wps">
          <w:drawing>
            <wp:anchor distT="0" distB="0" distL="0" distR="0" simplePos="0" relativeHeight="251662848" behindDoc="0" locked="0" layoutInCell="1" allowOverlap="1" wp14:anchorId="558697A7" wp14:editId="16DC84E7">
              <wp:simplePos x="635" y="635"/>
              <wp:positionH relativeFrom="column">
                <wp:align>center</wp:align>
              </wp:positionH>
              <wp:positionV relativeFrom="paragraph">
                <wp:posOffset>635</wp:posOffset>
              </wp:positionV>
              <wp:extent cx="443865" cy="443865"/>
              <wp:effectExtent l="0" t="0" r="2540" b="11430"/>
              <wp:wrapSquare wrapText="bothSides"/>
              <wp:docPr id="8" name="Text Box 8" descr="OFFICIAL: Sensitiv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42D4B" w14:textId="2C0A7050" w:rsidR="0090747F" w:rsidRPr="0090747F" w:rsidRDefault="0090747F">
                          <w:pPr>
                            <w:rPr>
                              <w:rFonts w:ascii="Calibri Bold" w:eastAsia="Calibri Bold" w:hAnsi="Calibri Bold" w:cs="Calibri Bold"/>
                              <w:color w:val="FF0000"/>
                              <w:sz w:val="28"/>
                              <w:szCs w:val="28"/>
                            </w:rPr>
                          </w:pPr>
                          <w:r w:rsidRPr="0090747F">
                            <w:rPr>
                              <w:rFonts w:ascii="Calibri Bold" w:eastAsia="Calibri Bold" w:hAnsi="Calibri Bold" w:cs="Calibri Bold"/>
                              <w:color w:val="FF0000"/>
                              <w:sz w:val="28"/>
                              <w:szCs w:val="28"/>
                            </w:rPr>
                            <w:t xml:space="preserve">OFFICIAL: Sensitive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8697A7" id="_x0000_t202" coordsize="21600,21600" o:spt="202" path="m,l,21600r21600,l21600,xe">
              <v:stroke joinstyle="miter"/>
              <v:path gradientshapeok="t" o:connecttype="rect"/>
            </v:shapetype>
            <v:shape id="Text Box 8" o:spid="_x0000_s1027" type="#_x0000_t202" alt="OFFICIAL: Sensitive "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7C42D4B" w14:textId="2C0A7050" w:rsidR="0090747F" w:rsidRPr="0090747F" w:rsidRDefault="0090747F">
                    <w:pPr>
                      <w:rPr>
                        <w:rFonts w:ascii="Calibri Bold" w:eastAsia="Calibri Bold" w:hAnsi="Calibri Bold" w:cs="Calibri Bold"/>
                        <w:color w:val="FF0000"/>
                        <w:sz w:val="28"/>
                        <w:szCs w:val="28"/>
                      </w:rPr>
                    </w:pPr>
                    <w:r w:rsidRPr="0090747F">
                      <w:rPr>
                        <w:rFonts w:ascii="Calibri Bold" w:eastAsia="Calibri Bold" w:hAnsi="Calibri Bold" w:cs="Calibri Bold"/>
                        <w:color w:val="FF0000"/>
                        <w:sz w:val="28"/>
                        <w:szCs w:val="28"/>
                      </w:rPr>
                      <w:t xml:space="preserve">OFFICIAL: Sensitive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9858" w14:textId="527412A7" w:rsidR="009D12AF" w:rsidRPr="00665D5F" w:rsidRDefault="00F06A57" w:rsidP="009D12AF">
    <w:pPr>
      <w:pStyle w:val="SecurityDLM"/>
    </w:pPr>
    <w:r>
      <w:rPr>
        <w:noProof/>
      </w:rPr>
      <mc:AlternateContent>
        <mc:Choice Requires="wps">
          <w:drawing>
            <wp:anchor distT="0" distB="0" distL="114300" distR="114300" simplePos="0" relativeHeight="251659776" behindDoc="0" locked="0" layoutInCell="1" allowOverlap="1" wp14:anchorId="233291E5" wp14:editId="49FC7E4A">
              <wp:simplePos x="0" y="0"/>
              <wp:positionH relativeFrom="page">
                <wp:align>left</wp:align>
              </wp:positionH>
              <wp:positionV relativeFrom="page">
                <wp:align>bottom</wp:align>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300BBEF3" w14:textId="77777777" w:rsidR="00F06A57" w:rsidRDefault="00F06A57">
                          <w:r>
                            <w:t xml:space="preserve">Page </w:t>
                          </w:r>
                          <w:r>
                            <w:fldChar w:fldCharType="begin"/>
                          </w:r>
                          <w:r>
                            <w:instrText xml:space="preserve"> PAGE   \* MERGEFORMAT </w:instrText>
                          </w:r>
                          <w:r>
                            <w:fldChar w:fldCharType="separate"/>
                          </w:r>
                          <w:r w:rsidR="00532268">
                            <w:rPr>
                              <w:noProof/>
                            </w:rPr>
                            <w:t>3</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291E5" id="_x0000_t202" coordsize="21600,21600" o:spt="202" path="m,l,21600r21600,l21600,xe">
              <v:stroke joinstyle="miter"/>
              <v:path gradientshapeok="t" o:connecttype="rect"/>
            </v:shapetype>
            <v:shape id="Text Box 7" o:spid="_x0000_s1028" type="#_x0000_t202" style="position:absolute;left:0;text-align:left;margin-left:0;margin-top:0;width:105.45pt;height:74pt;z-index:2516597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LUGwIAAC0EAAAOAAAAZHJzL2Uyb0RvYy54bWysU11v2jAUfZ+0/2D5fSRAYSUiVKwV06Sq&#10;rUSnPhvHJpYcX882JOzX79ohMHV7mvbiXOd+n3O8vOsaTY7CeQWmpONRTokwHCpl9iX9/rr5dEuJ&#10;D8xUTIMRJT0JT+9WHz8sW1uICdSgK+EIFjG+aG1J6xBskWWe16JhfgRWGHRKcA0LeHX7rHKsxeqN&#10;ziZ5Ps9acJV1wIX3+Pehd9JVqi+l4OFZSi8C0SXF2UI6XTp38cxWS1bsHbO14ucx2D9M0TBlsOml&#10;1AMLjByc+qNUo7gDDzKMODQZSKm4SDvgNuP83TbbmlmRdkFwvL3A5P9fWf503NoXR0L3BTokMALS&#10;Wl94/Bn36aRr4hcnJehHCE8X2EQXCI9J0+kCuaCEo28xXSzmCdfsmm2dD18FNCQaJXVIS0KLHR99&#10;wI4YOoTEZgY2SutEjTakLel8OstTwsWDGdpg4nXWaIVu1xFVlXQy7LGD6oTrOeiZ95ZvFM7wyHx4&#10;YQ6pxrFRvuEZD6kBe8HZoqQG9/Nv/2M8MoBeSlqUTkn9jwNzghL9zSA3N7PPCY6QbtjADcYuGbP8&#10;Jo9wmUNzD6jLMT4Ry5MZg4MeTOmgeUN9r2M/dDHDsWtJd4N5H3op4/vgYr1OQagry8Kj2VoeS0c8&#10;I7av3Rtz9kxAQOqeYJAXK97x0Mf2TKwPAaRKJEWEezzPwKMmE3fn9xNF//s9RV1f+eoXAAAA//8D&#10;AFBLAwQUAAYACAAAACEAaz4bMt0AAAAFAQAADwAAAGRycy9kb3ducmV2LnhtbEyPT2sCMRDF74V+&#10;hzBCL6Um2lJ0u1kp/XcQpFTFXuNm3F3cTJYk6vbbO/XSXh4M7/Heb/JZ71pxxBAbTxpGQwUCqfS2&#10;oUrDevV+NwERkyFrWk+o4QcjzIrrq9xk1p/oC4/LVAkuoZgZDXVKXSZlLGt0Jg59h8TezgdnEp+h&#10;kjaYE5e7Vo6VepTONMQLtenwpcZyvzw4Dfv5Km7mzes3Le5vrf34XLx1Yar1zaB/fgKRsE9/YfjF&#10;Z3QomGnrD2SjaDXwI+mi7I1Hagpiy6GHiQJZ5PI/fXEGAAD//wMAUEsBAi0AFAAGAAgAAAAhALaD&#10;OJL+AAAA4QEAABMAAAAAAAAAAAAAAAAAAAAAAFtDb250ZW50X1R5cGVzXS54bWxQSwECLQAUAAYA&#10;CAAAACEAOP0h/9YAAACUAQAACwAAAAAAAAAAAAAAAAAvAQAAX3JlbHMvLnJlbHNQSwECLQAUAAYA&#10;CAAAACEAz7ty1BsCAAAtBAAADgAAAAAAAAAAAAAAAAAuAgAAZHJzL2Uyb0RvYy54bWxQSwECLQAU&#10;AAYACAAAACEAaz4bMt0AAAAFAQAADwAAAAAAAAAAAAAAAAB1BAAAZHJzL2Rvd25yZXYueG1sUEsF&#10;BgAAAAAEAAQA8wAAAH8FAAAAAA==&#10;" filled="f" stroked="f" strokeweight=".5pt">
              <v:textbox inset="36pt,0,0,14mm">
                <w:txbxContent>
                  <w:p w14:paraId="300BBEF3" w14:textId="77777777" w:rsidR="00F06A57" w:rsidRDefault="00F06A57">
                    <w:r>
                      <w:t xml:space="preserve">Page </w:t>
                    </w:r>
                    <w:r>
                      <w:fldChar w:fldCharType="begin"/>
                    </w:r>
                    <w:r>
                      <w:instrText xml:space="preserve"> PAGE   \* MERGEFORMAT </w:instrText>
                    </w:r>
                    <w:r>
                      <w:fldChar w:fldCharType="separate"/>
                    </w:r>
                    <w:r w:rsidR="00532268">
                      <w:rPr>
                        <w:noProof/>
                      </w:rPr>
                      <w:t>3</w:t>
                    </w:r>
                    <w:r>
                      <w:rPr>
                        <w:noProof/>
                      </w:rPr>
                      <w:fldChar w:fldCharType="end"/>
                    </w:r>
                  </w:p>
                </w:txbxContent>
              </v:textbox>
              <w10:wrap anchorx="page" anchory="page"/>
            </v:shape>
          </w:pict>
        </mc:Fallback>
      </mc:AlternateContent>
    </w:r>
    <w:r w:rsidR="0022668B">
      <w:rPr>
        <w:noProof/>
      </w:rPr>
      <mc:AlternateContent>
        <mc:Choice Requires="wps">
          <w:drawing>
            <wp:anchor distT="0" distB="0" distL="114300" distR="114300" simplePos="0" relativeHeight="251656704" behindDoc="0" locked="0" layoutInCell="1" allowOverlap="1" wp14:anchorId="5502A429" wp14:editId="10BE3507">
              <wp:simplePos x="0" y="0"/>
              <wp:positionH relativeFrom="page">
                <wp:posOffset>457200</wp:posOffset>
              </wp:positionH>
              <wp:positionV relativeFrom="page">
                <wp:posOffset>9432925</wp:posOffset>
              </wp:positionV>
              <wp:extent cx="66452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2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39D0C" id="Straight Connector 10"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42.75pt" to="559.2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DBCwIAAGcEAAAOAAAAZHJzL2Uyb0RvYy54bWysVNmO2jAUfa/Uf7DyHkIgMExEGA1Q+lK1&#10;qNN+gMexiSVvsl0CqvrvvXYWRt2kVn1xbN/tnHN9s364SIHO1DquVZXkk2mCqCK65upUJZ8/HdJV&#10;gpzHqsZCK1olV+qSh83rV+vWlHSmGy1qahEkUa5sTZU03psyyxxpqMRuog1VYGTaSuzhaE9ZbXEL&#10;2aXIZtPpMmu1rY3VhDoHt/vOmGxifsYo8R8Yc9QjUSWAzcfVxvU5rNlmjcuTxabhpIeB/wGFxFxB&#10;0THVHnuMvlj+UyrJidVOMz8hWmaaMU5o5ABs8ukPbJ4abGjkAuI4M8rk/l9a8v58tIjX0DuQR2EJ&#10;PXryFvNT49FOKwUKaovAGNjRi3/nfL/r+H3d5av5/u6wTLfF/Sot5tt5el+stml+N1ttF7PHx+Wb&#10;4lvQObvFZ61xZSwdGhW3O3W04BROzhxtqHFhVoYvqIQusWXXsWWABBG4XC6LxawA6GSwQZkh0Fjn&#10;31ItUdhUieAqqIlLfAYWHaLBJVwLhVrIOF90ZJ0WvD5wIYItPki6ExadMTwlTAhVPu9pvfCE6kIB&#10;1xuPuPNXQbsSHykDuQF5HqH8Ma9Q4B3CGKAYA3t0YUJ+B6j3D6E0DsHfBI8RsbJWfgyWXGn7K9j+&#10;MkjBOv9BgY53kOBZ19fY4SgNvOb4IPrJC+Py8hzDb/+HzXcAAAD//wMAUEsDBBQABgAIAAAAIQAe&#10;VEZi3gAAAA0BAAAPAAAAZHJzL2Rvd25yZXYueG1sTI9BT8MwDIXvSPyHyEhc0JZ2oltVmk4VEtyQ&#10;YIC4Zo1pKxqnJFlX/j3eAY2b/fz0/L1yO9tBTOhD70hBukxAIDXO9NQqeHt9WOQgQtRk9OAIFfxg&#10;gG11eVHqwrgjveC0i63gEAqFVtDFOBZShqZDq8PSjUh8+3Te6sirb6Xx+sjhdpCrJFlLq3viD50e&#10;8b7D5mt3sAq+n+R7/PD5Y/psM1xPcz34m1qp66u5vgMRcY5nM5zwGR0qZtq7A5kgBgWbFVeJrN/m&#10;WQbi5EjTnKf9nyarUv5vUf0CAAD//wMAUEsBAi0AFAAGAAgAAAAhALaDOJL+AAAA4QEAABMAAAAA&#10;AAAAAAAAAAAAAAAAAFtDb250ZW50X1R5cGVzXS54bWxQSwECLQAUAAYACAAAACEAOP0h/9YAAACU&#10;AQAACwAAAAAAAAAAAAAAAAAvAQAAX3JlbHMvLnJlbHNQSwECLQAUAAYACAAAACEAR1zwwQsCAABn&#10;BAAADgAAAAAAAAAAAAAAAAAuAgAAZHJzL2Uyb0RvYy54bWxQSwECLQAUAAYACAAAACEAHlRGYt4A&#10;AAANAQAADwAAAAAAAAAAAAAAAABlBAAAZHJzL2Rvd25yZXYueG1sUEsFBgAAAAAEAAQA8wAAAHAF&#10;AAAAAA==&#10;" strokecolor="#77bcd9 [3204]" strokeweight=".5pt">
              <w10:wrap anchorx="page" anchory="page"/>
            </v:line>
          </w:pict>
        </mc:Fallback>
      </mc:AlternateContent>
    </w:r>
    <w:r w:rsidR="0022668B">
      <w:rPr>
        <w:noProof/>
      </w:rPr>
      <w:drawing>
        <wp:anchor distT="0" distB="0" distL="114300" distR="114300" simplePos="0" relativeHeight="251655680" behindDoc="0" locked="0" layoutInCell="1" allowOverlap="1" wp14:anchorId="548D5E11" wp14:editId="5FC5EDC9">
          <wp:simplePos x="0" y="0"/>
          <wp:positionH relativeFrom="page">
            <wp:posOffset>6336665</wp:posOffset>
          </wp:positionH>
          <wp:positionV relativeFrom="page">
            <wp:posOffset>9734094</wp:posOffset>
          </wp:positionV>
          <wp:extent cx="617855" cy="380365"/>
          <wp:effectExtent l="0" t="0" r="0" b="635"/>
          <wp:wrapNone/>
          <wp:docPr id="12" name="Picture 12"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9D12AF" w:rsidRPr="00665D5F">
      <w:t xml:space="preserve"> </w:t>
    </w:r>
  </w:p>
  <w:p w14:paraId="4DA92F24" w14:textId="77777777" w:rsidR="0022668B" w:rsidRPr="00665D5F" w:rsidRDefault="0022668B" w:rsidP="0022668B">
    <w:pPr>
      <w:pStyle w:val="SecurityDL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853A" w14:textId="142E252A" w:rsidR="009D12AF" w:rsidRPr="00665D5F" w:rsidRDefault="0090747F" w:rsidP="009D12AF">
    <w:pPr>
      <w:pStyle w:val="SecurityDLM"/>
    </w:pPr>
    <w:r>
      <w:rPr>
        <w:noProof/>
      </w:rPr>
      <mc:AlternateContent>
        <mc:Choice Requires="wps">
          <w:drawing>
            <wp:anchor distT="0" distB="0" distL="0" distR="0" simplePos="0" relativeHeight="251661824" behindDoc="0" locked="0" layoutInCell="1" allowOverlap="1" wp14:anchorId="495472F5" wp14:editId="55DB072D">
              <wp:simplePos x="457200" y="9700260"/>
              <wp:positionH relativeFrom="column">
                <wp:align>center</wp:align>
              </wp:positionH>
              <wp:positionV relativeFrom="paragraph">
                <wp:posOffset>635</wp:posOffset>
              </wp:positionV>
              <wp:extent cx="443865" cy="443865"/>
              <wp:effectExtent l="0" t="0" r="2540" b="11430"/>
              <wp:wrapSquare wrapText="bothSides"/>
              <wp:docPr id="4" name="Text Box 4" descr="OFFICIAL: Sensitiv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3C2FE" w14:textId="4EA9C8DC" w:rsidR="0090747F" w:rsidRPr="0090747F" w:rsidRDefault="0090747F">
                          <w:pPr>
                            <w:rPr>
                              <w:rFonts w:ascii="Calibri Bold" w:eastAsia="Calibri Bold" w:hAnsi="Calibri Bold" w:cs="Calibri Bold"/>
                              <w:color w:val="FF0000"/>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5472F5" id="_x0000_t202" coordsize="21600,21600" o:spt="202" path="m,l,21600r21600,l21600,xe">
              <v:stroke joinstyle="miter"/>
              <v:path gradientshapeok="t" o:connecttype="rect"/>
            </v:shapetype>
            <v:shape id="Text Box 4" o:spid="_x0000_s1029" type="#_x0000_t202" alt="OFFICIAL: Sensitive " style="position:absolute;left:0;text-align:left;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1E3C2FE" w14:textId="4EA9C8DC" w:rsidR="0090747F" w:rsidRPr="0090747F" w:rsidRDefault="0090747F">
                    <w:pPr>
                      <w:rPr>
                        <w:rFonts w:ascii="Calibri Bold" w:eastAsia="Calibri Bold" w:hAnsi="Calibri Bold" w:cs="Calibri Bold"/>
                        <w:color w:val="FF0000"/>
                        <w:sz w:val="28"/>
                        <w:szCs w:val="28"/>
                      </w:rPr>
                    </w:pPr>
                  </w:p>
                </w:txbxContent>
              </v:textbox>
              <w10:wrap type="square"/>
            </v:shape>
          </w:pict>
        </mc:Fallback>
      </mc:AlternateContent>
    </w:r>
    <w:r w:rsidR="0022668B">
      <w:rPr>
        <w:noProof/>
      </w:rPr>
      <mc:AlternateContent>
        <mc:Choice Requires="wps">
          <w:drawing>
            <wp:anchor distT="0" distB="0" distL="114300" distR="114300" simplePos="0" relativeHeight="251657728" behindDoc="0" locked="0" layoutInCell="1" allowOverlap="1" wp14:anchorId="1754FBA7" wp14:editId="56793B03">
              <wp:simplePos x="0" y="0"/>
              <wp:positionH relativeFrom="page">
                <wp:posOffset>457200</wp:posOffset>
              </wp:positionH>
              <wp:positionV relativeFrom="page">
                <wp:posOffset>9432925</wp:posOffset>
              </wp:positionV>
              <wp:extent cx="66452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2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79EA9B" id="Straight Connector 5" o:spid="_x0000_s1026" style="position:absolute;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42.75pt" to="559.2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HrDwIAAGUEAAAOAAAAZHJzL2Uyb0RvYy54bWysVNuO2jAQfa/Uf7D8DiEQ2GxEWC1Q+lK1&#10;qNv9AK9jE0u+yXYJqOq/d+xAdtV2K7Xqi2N75szMOTPO8u6kJDoy54XRNc7HE4yYpqYR+lDjxy+7&#10;UYmRD0Q3RBrNanxmHt+t3r5ZdrZiU9Ma2TCHIIj2VWdr3IZgqyzztGWK+LGxTIORG6dIgKM7ZI0j&#10;HURXMptOJousM66xzlDmPdxueyNepficMxo+ce5ZQLLGUFtIq0vrU1yz1ZJUB0dsK+ilDPIPVSgi&#10;NCQdQm1JIOirE7+EUoI64w0PY2pUZjgXlCUOwCaf/MTmoSWWJS4gjreDTP7/haUfj3uHRFPjOUaa&#10;KGjRQ3BEHNqANkZrENA4NE/c2Cl88CGyhF3P7tsmL2fbm91itC5uy1ExW89Gt0W5HuU303I9n97f&#10;L94V36PKWUIlfNZZX6XEsU1pu9F7B07x5O3exRwn7lT8gkbolBp2HhoW81O4XCyK+bSAvtKrDdJc&#10;gdb58J4ZheKmxlLoqCWpyBGq6Cu6usRrqVEHEWfzSfLyRopmJ6SMtjSObCMdOhIYJEIp0yG/0Hrh&#10;CdmlBq7PPNIunCXrU3xmHMSGyvM+SRzz1+JKDd4RxqGKAXip7k/Ai3+EsvQE/gY8IFJmo8MAVkIb&#10;97uyw+kqBe/9rwr0vKMET6Y5pw4naWCW00Bc3l18LC/PCf78d1j9AAAA//8DAFBLAwQUAAYACAAA&#10;ACEAHlRGYt4AAAANAQAADwAAAGRycy9kb3ducmV2LnhtbEyPQU/DMAyF70j8h8hIXNCWdqJbVZpO&#10;FRLckGCAuGaNaSsapyRZV/493gGNm/389Py9cjvbQUzoQ+9IQbpMQCA1zvTUKnh7fVjkIELUZPTg&#10;CBX8YIBtdXlR6sK4I73gtIut4BAKhVbQxTgWUoamQ6vD0o1IfPt03urIq2+l8frI4XaQqyRZS6t7&#10;4g+dHvG+w+Zrd7AKvp/ke/zw+WP6bDNcT3M9+Jtaqeurub4DEXGOZzOc8BkdKmbauwOZIAYFmxVX&#10;iazf5lkG4uRI05yn/Z8mq1L+b1H9AgAA//8DAFBLAQItABQABgAIAAAAIQC2gziS/gAAAOEBAAAT&#10;AAAAAAAAAAAAAAAAAAAAAABbQ29udGVudF9UeXBlc10ueG1sUEsBAi0AFAAGAAgAAAAhADj9If/W&#10;AAAAlAEAAAsAAAAAAAAAAAAAAAAALwEAAF9yZWxzLy5yZWxzUEsBAi0AFAAGAAgAAAAhAEZ5gesP&#10;AgAAZQQAAA4AAAAAAAAAAAAAAAAALgIAAGRycy9lMm9Eb2MueG1sUEsBAi0AFAAGAAgAAAAhAB5U&#10;RmLeAAAADQEAAA8AAAAAAAAAAAAAAAAAaQQAAGRycy9kb3ducmV2LnhtbFBLBQYAAAAABAAEAPMA&#10;AAB0BQAAAAA=&#10;" strokecolor="#77bcd9 [3204]" strokeweight=".5pt">
              <w10:wrap anchorx="page" anchory="page"/>
            </v:line>
          </w:pict>
        </mc:Fallback>
      </mc:AlternateContent>
    </w:r>
    <w:r w:rsidR="0022668B">
      <w:rPr>
        <w:noProof/>
      </w:rPr>
      <w:drawing>
        <wp:anchor distT="0" distB="0" distL="114300" distR="114300" simplePos="0" relativeHeight="251653632" behindDoc="0" locked="0" layoutInCell="1" allowOverlap="1" wp14:anchorId="4BB671D5" wp14:editId="26F3E151">
          <wp:simplePos x="0" y="0"/>
          <wp:positionH relativeFrom="page">
            <wp:posOffset>6336665</wp:posOffset>
          </wp:positionH>
          <wp:positionV relativeFrom="page">
            <wp:posOffset>9734094</wp:posOffset>
          </wp:positionV>
          <wp:extent cx="617855" cy="380365"/>
          <wp:effectExtent l="0" t="0" r="0" b="635"/>
          <wp:wrapNone/>
          <wp:docPr id="15" name="Picture 15"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9D12AF" w:rsidRPr="00665D5F">
      <w:t xml:space="preserve"> </w:t>
    </w:r>
  </w:p>
  <w:p w14:paraId="7ADBB22C" w14:textId="77777777" w:rsidR="0022668B" w:rsidRPr="00665D5F" w:rsidRDefault="0022668B" w:rsidP="0022668B">
    <w:pPr>
      <w:pStyle w:val="SecurityDL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B036" w14:textId="77777777" w:rsidR="00183E09" w:rsidRDefault="00183E09" w:rsidP="007A386A">
      <w:pPr>
        <w:spacing w:after="0" w:line="240" w:lineRule="auto"/>
      </w:pPr>
      <w:r>
        <w:separator/>
      </w:r>
    </w:p>
  </w:footnote>
  <w:footnote w:type="continuationSeparator" w:id="0">
    <w:p w14:paraId="2A6CAA43" w14:textId="77777777" w:rsidR="00183E09" w:rsidRDefault="00183E09"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6CA0" w14:textId="30777C1F" w:rsidR="0090747F" w:rsidRDefault="0090747F">
    <w:pPr>
      <w:pStyle w:val="Header"/>
    </w:pPr>
    <w:r>
      <w:rPr>
        <w:noProof/>
      </w:rPr>
      <mc:AlternateContent>
        <mc:Choice Requires="wps">
          <w:drawing>
            <wp:anchor distT="0" distB="0" distL="0" distR="0" simplePos="0" relativeHeight="251660800" behindDoc="0" locked="0" layoutInCell="1" allowOverlap="1" wp14:anchorId="72E17FD8" wp14:editId="02E31DB8">
              <wp:simplePos x="635" y="635"/>
              <wp:positionH relativeFrom="column">
                <wp:align>center</wp:align>
              </wp:positionH>
              <wp:positionV relativeFrom="paragraph">
                <wp:posOffset>635</wp:posOffset>
              </wp:positionV>
              <wp:extent cx="443865" cy="443865"/>
              <wp:effectExtent l="0" t="0" r="2540" b="11430"/>
              <wp:wrapSquare wrapText="bothSides"/>
              <wp:docPr id="2" name="Text Box 2" descr="OFFICIAL: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9DED7" w14:textId="5366D504" w:rsidR="0090747F" w:rsidRPr="0090747F" w:rsidRDefault="0090747F">
                          <w:pPr>
                            <w:rPr>
                              <w:rFonts w:ascii="Calibri Bold" w:eastAsia="Calibri Bold" w:hAnsi="Calibri Bold" w:cs="Calibri Bold"/>
                              <w:color w:val="FF0000"/>
                              <w:sz w:val="28"/>
                              <w:szCs w:val="28"/>
                            </w:rPr>
                          </w:pPr>
                          <w:r w:rsidRPr="0090747F">
                            <w:rPr>
                              <w:rFonts w:ascii="Calibri Bold" w:eastAsia="Calibri Bold" w:hAnsi="Calibri Bold" w:cs="Calibri Bold"/>
                              <w:color w:val="FF0000"/>
                              <w:sz w:val="28"/>
                              <w:szCs w:val="28"/>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17FD8"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79DED7" w14:textId="5366D504" w:rsidR="0090747F" w:rsidRPr="0090747F" w:rsidRDefault="0090747F">
                    <w:pPr>
                      <w:rPr>
                        <w:rFonts w:ascii="Calibri Bold" w:eastAsia="Calibri Bold" w:hAnsi="Calibri Bold" w:cs="Calibri Bold"/>
                        <w:color w:val="FF0000"/>
                        <w:sz w:val="28"/>
                        <w:szCs w:val="28"/>
                      </w:rPr>
                    </w:pPr>
                    <w:r w:rsidRPr="0090747F">
                      <w:rPr>
                        <w:rFonts w:ascii="Calibri Bold" w:eastAsia="Calibri Bold" w:hAnsi="Calibri Bold" w:cs="Calibri Bold"/>
                        <w:color w:val="FF0000"/>
                        <w:sz w:val="28"/>
                        <w:szCs w:val="28"/>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63F6" w14:textId="07113A07" w:rsidR="0022668B" w:rsidRDefault="0022668B" w:rsidP="0022668B">
    <w:pPr>
      <w:pStyle w:val="Header"/>
    </w:pPr>
    <w:r>
      <w:rPr>
        <w:noProof/>
      </w:rPr>
      <w:drawing>
        <wp:anchor distT="0" distB="0" distL="114300" distR="114300" simplePos="0" relativeHeight="251654656" behindDoc="0" locked="0" layoutInCell="1" allowOverlap="1" wp14:anchorId="119925C5" wp14:editId="16AC9004">
          <wp:simplePos x="0" y="0"/>
          <wp:positionH relativeFrom="page">
            <wp:posOffset>6336665</wp:posOffset>
          </wp:positionH>
          <wp:positionV relativeFrom="page">
            <wp:posOffset>457200</wp:posOffset>
          </wp:positionV>
          <wp:extent cx="755640" cy="755640"/>
          <wp:effectExtent l="0" t="0" r="6985" b="6985"/>
          <wp:wrapNone/>
          <wp:docPr id="9" name="Picture 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p w14:paraId="09C7BF71" w14:textId="77777777" w:rsidR="0022668B" w:rsidRPr="00A7117A" w:rsidRDefault="0022668B" w:rsidP="0022668B">
    <w:pPr>
      <w:pStyle w:val="SecurityDLM"/>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FBCB" w14:textId="79E8B347" w:rsidR="00665D5F" w:rsidRDefault="0022668B" w:rsidP="0022668B">
    <w:pPr>
      <w:pStyle w:val="Header"/>
    </w:pPr>
    <w:r>
      <w:rPr>
        <w:noProof/>
      </w:rPr>
      <w:drawing>
        <wp:anchor distT="0" distB="0" distL="114300" distR="114300" simplePos="0" relativeHeight="251652608" behindDoc="0" locked="0" layoutInCell="1" allowOverlap="1" wp14:anchorId="7F9A1F6A" wp14:editId="2F735B10">
          <wp:simplePos x="0" y="0"/>
          <wp:positionH relativeFrom="page">
            <wp:posOffset>6336665</wp:posOffset>
          </wp:positionH>
          <wp:positionV relativeFrom="page">
            <wp:posOffset>457200</wp:posOffset>
          </wp:positionV>
          <wp:extent cx="755640" cy="755640"/>
          <wp:effectExtent l="0" t="0" r="6985" b="6985"/>
          <wp:wrapNone/>
          <wp:docPr id="13" name="Picture 13"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6088043E" wp14:editId="2AD20792">
          <wp:simplePos x="0" y="0"/>
          <wp:positionH relativeFrom="column">
            <wp:posOffset>6439</wp:posOffset>
          </wp:positionH>
          <wp:positionV relativeFrom="paragraph">
            <wp:posOffset>6439</wp:posOffset>
          </wp:positionV>
          <wp:extent cx="3283200" cy="757498"/>
          <wp:effectExtent l="0" t="0" r="0" b="5080"/>
          <wp:wrapNone/>
          <wp:docPr id="14" name="Picture 14"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anchor>
      </w:drawing>
    </w:r>
  </w:p>
  <w:p w14:paraId="77CC5543" w14:textId="77777777" w:rsidR="00AB4B44" w:rsidRDefault="00AB4B44" w:rsidP="0022668B">
    <w:pPr>
      <w:pStyle w:val="SecurityDLM"/>
      <w:rPr>
        <w:noProof/>
      </w:rPr>
    </w:pPr>
  </w:p>
  <w:p w14:paraId="74EFE638" w14:textId="77777777" w:rsidR="00AB4B44" w:rsidRDefault="00AB4B44" w:rsidP="0022668B">
    <w:pPr>
      <w:pStyle w:val="SecurityDLM"/>
      <w:rPr>
        <w:noProof/>
      </w:rPr>
    </w:pPr>
  </w:p>
  <w:p w14:paraId="325FEE5A" w14:textId="77777777" w:rsidR="00AB4B44" w:rsidRDefault="00AB4B44" w:rsidP="0022668B">
    <w:pPr>
      <w:pStyle w:val="SecurityDLM"/>
      <w:rPr>
        <w:noProof/>
      </w:rPr>
    </w:pPr>
  </w:p>
  <w:p w14:paraId="2547BDDA" w14:textId="77777777" w:rsidR="00AB4B44" w:rsidRDefault="00AB4B44" w:rsidP="0022668B">
    <w:pPr>
      <w:pStyle w:val="SecurityDLM"/>
      <w:rPr>
        <w:noProof/>
      </w:rPr>
    </w:pPr>
  </w:p>
  <w:p w14:paraId="4C4B0ECA" w14:textId="77777777" w:rsidR="00AB4B44" w:rsidRDefault="00AB4B44" w:rsidP="0022668B">
    <w:pPr>
      <w:pStyle w:val="SecurityDLM"/>
      <w:rPr>
        <w:noProof/>
      </w:rPr>
    </w:pPr>
  </w:p>
  <w:p w14:paraId="768336DE" w14:textId="77777777" w:rsidR="00AB4B44" w:rsidRPr="00A7117A" w:rsidRDefault="009D12AF" w:rsidP="00AB4B44">
    <w:pPr>
      <w:pStyle w:val="SecurityDLM"/>
      <w:ind w:left="0"/>
      <w:rPr>
        <w:noProof/>
      </w:rPr>
    </w:pPr>
    <w:r>
      <w:rPr>
        <w:noProof/>
      </w:rPr>
      <mc:AlternateContent>
        <mc:Choice Requires="wps">
          <w:drawing>
            <wp:anchor distT="0" distB="0" distL="114300" distR="114300" simplePos="0" relativeHeight="251658752" behindDoc="0" locked="0" layoutInCell="1" allowOverlap="1" wp14:anchorId="3DBECD5F" wp14:editId="6786DA8A">
              <wp:simplePos x="0" y="0"/>
              <wp:positionH relativeFrom="page">
                <wp:posOffset>457200</wp:posOffset>
              </wp:positionH>
              <wp:positionV relativeFrom="page">
                <wp:posOffset>2477881</wp:posOffset>
              </wp:positionV>
              <wp:extent cx="664400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005"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45CA4" id="Straight Connector 6" o:spid="_x0000_s1026" alt="&quot;&quot;"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95.1pt" to="559.15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RwuQEAAOEDAAAOAAAAZHJzL2Uyb0RvYy54bWysU8tu2zAQvAfoPxC815LTxAgEyzkkSC9F&#10;EqTNBzDU0iJAcgmSteS/z5KyZaMvoEUvFLncmd0Zrta3ozVsByFqdC1fLmrOwEnstNu2/PXbw8cb&#10;zmISrhMGHbR8D5Hfbj5crAffwCX2aDoIjEhcbAbf8j4l31RVlD1YERfowdGlwmBFomPYVl0QA7Fb&#10;U13W9aoaMHQ+oIQYKXo/XfJN4VcKZHpSKkJipuXUWyprKOtbXqvNWjTbIHyv5aEN8Q9dWKEdFZ2p&#10;7kUS7HvQP1FZLQNGVGkh0VaolJZQNJCaZf2Dmq+98FC0kDnRzzbF/0crH3d37jmQDYOPTfTPIasY&#10;VbD5S/2xsZi1n82CMTFJwdXq6qqurzmTx7vqBPQhps+AluVNy412WYdoxO5LTFSMUo8pOWwcG4jx&#10;03VdsiIa3T1oY/JdGQW4M4HtBD2ikBJcWuaHI5KzTDoZR8GTjrJLewNTiRdQTHfU+XIqkkfsd7zG&#10;UXaGKepiBh66+xPwkJ+hUMbvb8AzolRGl2aw1Q7Dr9pO49EKNeUfHZh0ZwvesNuXFy7W0BwV5w4z&#10;nwf1/Fzgpz9z8w4AAP//AwBQSwMEFAAGAAgAAAAhABPpl/PeAAAACwEAAA8AAABkcnMvZG93bnJl&#10;di54bWxMj1FLwzAUhd+F/YdwBV9kS9vhrLXpKIK+Cbo5fM2aa1tMbrok6+q/NwPBPZ57Dud+p1xP&#10;RrMRne8tCUgXCTCkxqqeWgEf2+d5DswHSUpqSyjgBz2sq9lVKQtlT/SO4ya0LJaQL6SALoSh4Nw3&#10;HRrpF3ZAit6XdUaGKF3LlZOnWG40z5JkxY3sKX7o5IBPHTbfm6MRcHjlu/Dp8pf0zdzhapxq7W5r&#10;IW6up/oRWMAp/IfhjB/RoYpMe3sk5ZkWcJ/FKUHA8iHJgJ0DaZovge3/Trwq+eWG6hcAAP//AwBQ&#10;SwECLQAUAAYACAAAACEAtoM4kv4AAADhAQAAEwAAAAAAAAAAAAAAAAAAAAAAW0NvbnRlbnRfVHlw&#10;ZXNdLnhtbFBLAQItABQABgAIAAAAIQA4/SH/1gAAAJQBAAALAAAAAAAAAAAAAAAAAC8BAABfcmVs&#10;cy8ucmVsc1BLAQItABQABgAIAAAAIQAnlVRwuQEAAOEDAAAOAAAAAAAAAAAAAAAAAC4CAABkcnMv&#10;ZTJvRG9jLnhtbFBLAQItABQABgAIAAAAIQAT6Zfz3gAAAAsBAAAPAAAAAAAAAAAAAAAAABMEAABk&#10;cnMvZG93bnJldi54bWxQSwUGAAAAAAQABADzAAAAHgUAAAAA&#10;" strokecolor="#77bcd9 [3204]"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847106"/>
    <w:multiLevelType w:val="hybridMultilevel"/>
    <w:tmpl w:val="7D7213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7E6A3F"/>
    <w:multiLevelType w:val="hybridMultilevel"/>
    <w:tmpl w:val="99DA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BDC6C8E"/>
    <w:multiLevelType w:val="multilevel"/>
    <w:tmpl w:val="131EEC6C"/>
    <w:numStyleLink w:val="TableNumbers"/>
  </w:abstractNum>
  <w:abstractNum w:abstractNumId="1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FC20069"/>
    <w:multiLevelType w:val="hybridMultilevel"/>
    <w:tmpl w:val="60341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abstractNumId w:val="16"/>
  </w:num>
  <w:num w:numId="2">
    <w:abstractNumId w:val="11"/>
  </w:num>
  <w:num w:numId="3">
    <w:abstractNumId w:val="11"/>
  </w:num>
  <w:num w:numId="4">
    <w:abstractNumId w:val="9"/>
  </w:num>
  <w:num w:numId="5">
    <w:abstractNumId w:val="9"/>
  </w:num>
  <w:num w:numId="6">
    <w:abstractNumId w:val="14"/>
  </w:num>
  <w:num w:numId="7">
    <w:abstractNumId w:val="14"/>
  </w:num>
  <w:num w:numId="8">
    <w:abstractNumId w:val="3"/>
  </w:num>
  <w:num w:numId="9">
    <w:abstractNumId w:val="0"/>
  </w:num>
  <w:num w:numId="10">
    <w:abstractNumId w:val="12"/>
  </w:num>
  <w:num w:numId="11">
    <w:abstractNumId w:val="1"/>
  </w:num>
  <w:num w:numId="12">
    <w:abstractNumId w:val="2"/>
  </w:num>
  <w:num w:numId="13">
    <w:abstractNumId w:val="13"/>
  </w:num>
  <w:num w:numId="14">
    <w:abstractNumId w:val="12"/>
  </w:num>
  <w:num w:numId="15">
    <w:abstractNumId w:val="7"/>
  </w:num>
  <w:num w:numId="16">
    <w:abstractNumId w:val="5"/>
  </w:num>
  <w:num w:numId="17">
    <w:abstractNumId w:val="10"/>
  </w:num>
  <w:num w:numId="18">
    <w:abstractNumId w:val="8"/>
  </w:num>
  <w:num w:numId="19">
    <w:abstractNumId w:val="6"/>
  </w:num>
  <w:num w:numId="20">
    <w:abstractNumId w:val="15"/>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15"/>
    <w:rsid w:val="00003C34"/>
    <w:rsid w:val="00014269"/>
    <w:rsid w:val="0001577E"/>
    <w:rsid w:val="00015B68"/>
    <w:rsid w:val="00021A94"/>
    <w:rsid w:val="00024722"/>
    <w:rsid w:val="000317D8"/>
    <w:rsid w:val="000319DF"/>
    <w:rsid w:val="00043B67"/>
    <w:rsid w:val="0004635D"/>
    <w:rsid w:val="0004683C"/>
    <w:rsid w:val="0005264E"/>
    <w:rsid w:val="00054C25"/>
    <w:rsid w:val="00061B60"/>
    <w:rsid w:val="000623DC"/>
    <w:rsid w:val="000627B2"/>
    <w:rsid w:val="00063531"/>
    <w:rsid w:val="00066BA6"/>
    <w:rsid w:val="0007423A"/>
    <w:rsid w:val="0008622C"/>
    <w:rsid w:val="000875B5"/>
    <w:rsid w:val="0009552A"/>
    <w:rsid w:val="0009609A"/>
    <w:rsid w:val="000A0B92"/>
    <w:rsid w:val="000A4685"/>
    <w:rsid w:val="000A5D8A"/>
    <w:rsid w:val="000A7C9A"/>
    <w:rsid w:val="000B2294"/>
    <w:rsid w:val="000B7651"/>
    <w:rsid w:val="000C39B0"/>
    <w:rsid w:val="000C729A"/>
    <w:rsid w:val="000D1B86"/>
    <w:rsid w:val="000D4CF5"/>
    <w:rsid w:val="000D586A"/>
    <w:rsid w:val="000D78D9"/>
    <w:rsid w:val="000F5E26"/>
    <w:rsid w:val="00100636"/>
    <w:rsid w:val="001060E2"/>
    <w:rsid w:val="0011137D"/>
    <w:rsid w:val="00114884"/>
    <w:rsid w:val="001221B4"/>
    <w:rsid w:val="00124439"/>
    <w:rsid w:val="001508C3"/>
    <w:rsid w:val="001513B6"/>
    <w:rsid w:val="001554AD"/>
    <w:rsid w:val="001600D8"/>
    <w:rsid w:val="00162191"/>
    <w:rsid w:val="0016265E"/>
    <w:rsid w:val="0016400B"/>
    <w:rsid w:val="00165C1E"/>
    <w:rsid w:val="00166A05"/>
    <w:rsid w:val="001755D2"/>
    <w:rsid w:val="0017705A"/>
    <w:rsid w:val="001821C3"/>
    <w:rsid w:val="00183E09"/>
    <w:rsid w:val="0018630D"/>
    <w:rsid w:val="0019274F"/>
    <w:rsid w:val="001A3D7C"/>
    <w:rsid w:val="001A51D8"/>
    <w:rsid w:val="001A5B41"/>
    <w:rsid w:val="001B04D1"/>
    <w:rsid w:val="001B1D05"/>
    <w:rsid w:val="001B20AA"/>
    <w:rsid w:val="001B5BD5"/>
    <w:rsid w:val="001C0810"/>
    <w:rsid w:val="001C3170"/>
    <w:rsid w:val="001C55E6"/>
    <w:rsid w:val="001D44B0"/>
    <w:rsid w:val="001D675F"/>
    <w:rsid w:val="001E04F2"/>
    <w:rsid w:val="001E516B"/>
    <w:rsid w:val="001F0F10"/>
    <w:rsid w:val="001F2766"/>
    <w:rsid w:val="001F716C"/>
    <w:rsid w:val="00201B68"/>
    <w:rsid w:val="00204292"/>
    <w:rsid w:val="0020432F"/>
    <w:rsid w:val="002112A6"/>
    <w:rsid w:val="00215989"/>
    <w:rsid w:val="0021777D"/>
    <w:rsid w:val="00222161"/>
    <w:rsid w:val="00222CCD"/>
    <w:rsid w:val="0022668B"/>
    <w:rsid w:val="00226F39"/>
    <w:rsid w:val="0023133C"/>
    <w:rsid w:val="00232F9E"/>
    <w:rsid w:val="00235319"/>
    <w:rsid w:val="00241537"/>
    <w:rsid w:val="0024221E"/>
    <w:rsid w:val="00246402"/>
    <w:rsid w:val="00253BF9"/>
    <w:rsid w:val="00257C2B"/>
    <w:rsid w:val="00260E68"/>
    <w:rsid w:val="00262498"/>
    <w:rsid w:val="00262914"/>
    <w:rsid w:val="002634F4"/>
    <w:rsid w:val="00266B5F"/>
    <w:rsid w:val="0027290B"/>
    <w:rsid w:val="00274343"/>
    <w:rsid w:val="002838EF"/>
    <w:rsid w:val="002852AD"/>
    <w:rsid w:val="0028613D"/>
    <w:rsid w:val="002A6795"/>
    <w:rsid w:val="002C14E7"/>
    <w:rsid w:val="002C2175"/>
    <w:rsid w:val="002C6982"/>
    <w:rsid w:val="002C79AF"/>
    <w:rsid w:val="002D320F"/>
    <w:rsid w:val="002D7D5C"/>
    <w:rsid w:val="002E1269"/>
    <w:rsid w:val="002E2186"/>
    <w:rsid w:val="002E6265"/>
    <w:rsid w:val="002E734F"/>
    <w:rsid w:val="002F2DD1"/>
    <w:rsid w:val="003017A7"/>
    <w:rsid w:val="003025E7"/>
    <w:rsid w:val="00311B94"/>
    <w:rsid w:val="00323D95"/>
    <w:rsid w:val="003369FE"/>
    <w:rsid w:val="00337267"/>
    <w:rsid w:val="003412BD"/>
    <w:rsid w:val="003422F3"/>
    <w:rsid w:val="0034426F"/>
    <w:rsid w:val="00345952"/>
    <w:rsid w:val="00350E12"/>
    <w:rsid w:val="00350F60"/>
    <w:rsid w:val="003524D0"/>
    <w:rsid w:val="00356B5F"/>
    <w:rsid w:val="00362BA7"/>
    <w:rsid w:val="00364C8E"/>
    <w:rsid w:val="0036615A"/>
    <w:rsid w:val="003707A6"/>
    <w:rsid w:val="00371F4C"/>
    <w:rsid w:val="00376A78"/>
    <w:rsid w:val="003801FD"/>
    <w:rsid w:val="0038557A"/>
    <w:rsid w:val="0039643D"/>
    <w:rsid w:val="003A2915"/>
    <w:rsid w:val="003A7A4E"/>
    <w:rsid w:val="003A7CB0"/>
    <w:rsid w:val="003B2CC6"/>
    <w:rsid w:val="003B5557"/>
    <w:rsid w:val="003C3635"/>
    <w:rsid w:val="003C5A56"/>
    <w:rsid w:val="003D0931"/>
    <w:rsid w:val="003D12CA"/>
    <w:rsid w:val="003D1E0E"/>
    <w:rsid w:val="003D48D8"/>
    <w:rsid w:val="003E0CB6"/>
    <w:rsid w:val="003E4045"/>
    <w:rsid w:val="003E5164"/>
    <w:rsid w:val="003E5549"/>
    <w:rsid w:val="003F23ED"/>
    <w:rsid w:val="003F759C"/>
    <w:rsid w:val="00401314"/>
    <w:rsid w:val="004039F1"/>
    <w:rsid w:val="004043A6"/>
    <w:rsid w:val="00405653"/>
    <w:rsid w:val="0041678C"/>
    <w:rsid w:val="00417D7A"/>
    <w:rsid w:val="00426F95"/>
    <w:rsid w:val="00437279"/>
    <w:rsid w:val="0044419F"/>
    <w:rsid w:val="00460535"/>
    <w:rsid w:val="00462620"/>
    <w:rsid w:val="004637A4"/>
    <w:rsid w:val="00465AE1"/>
    <w:rsid w:val="00472455"/>
    <w:rsid w:val="0047586A"/>
    <w:rsid w:val="0049750B"/>
    <w:rsid w:val="00497B5D"/>
    <w:rsid w:val="004C75DB"/>
    <w:rsid w:val="004D5FFA"/>
    <w:rsid w:val="004E0E42"/>
    <w:rsid w:val="004E751A"/>
    <w:rsid w:val="004E7DFB"/>
    <w:rsid w:val="004F5009"/>
    <w:rsid w:val="00512E92"/>
    <w:rsid w:val="00513C0A"/>
    <w:rsid w:val="005200A5"/>
    <w:rsid w:val="005221B7"/>
    <w:rsid w:val="00522307"/>
    <w:rsid w:val="00532268"/>
    <w:rsid w:val="005323B2"/>
    <w:rsid w:val="00532C18"/>
    <w:rsid w:val="00534EE7"/>
    <w:rsid w:val="005362CB"/>
    <w:rsid w:val="005409FB"/>
    <w:rsid w:val="0054535C"/>
    <w:rsid w:val="00546C79"/>
    <w:rsid w:val="00547DAE"/>
    <w:rsid w:val="00550A41"/>
    <w:rsid w:val="00550EFC"/>
    <w:rsid w:val="00551D84"/>
    <w:rsid w:val="00554943"/>
    <w:rsid w:val="005554BA"/>
    <w:rsid w:val="005556E7"/>
    <w:rsid w:val="00560E6F"/>
    <w:rsid w:val="00567F17"/>
    <w:rsid w:val="00576109"/>
    <w:rsid w:val="00576701"/>
    <w:rsid w:val="00577DCE"/>
    <w:rsid w:val="005863F5"/>
    <w:rsid w:val="00591B15"/>
    <w:rsid w:val="00595006"/>
    <w:rsid w:val="005A375E"/>
    <w:rsid w:val="005A6C26"/>
    <w:rsid w:val="005B218C"/>
    <w:rsid w:val="005B511B"/>
    <w:rsid w:val="005C273A"/>
    <w:rsid w:val="005D117F"/>
    <w:rsid w:val="005D1780"/>
    <w:rsid w:val="005D2E97"/>
    <w:rsid w:val="005D3213"/>
    <w:rsid w:val="005D507B"/>
    <w:rsid w:val="005E15B3"/>
    <w:rsid w:val="005F4738"/>
    <w:rsid w:val="006028B2"/>
    <w:rsid w:val="00617D03"/>
    <w:rsid w:val="00626672"/>
    <w:rsid w:val="00630453"/>
    <w:rsid w:val="006408B5"/>
    <w:rsid w:val="00642082"/>
    <w:rsid w:val="00643E62"/>
    <w:rsid w:val="00665D5F"/>
    <w:rsid w:val="0066672E"/>
    <w:rsid w:val="00666E7F"/>
    <w:rsid w:val="00673332"/>
    <w:rsid w:val="00674CB1"/>
    <w:rsid w:val="00675C9D"/>
    <w:rsid w:val="00675E26"/>
    <w:rsid w:val="00681823"/>
    <w:rsid w:val="006821D1"/>
    <w:rsid w:val="00686360"/>
    <w:rsid w:val="00692251"/>
    <w:rsid w:val="00694D4A"/>
    <w:rsid w:val="00697999"/>
    <w:rsid w:val="006A23BE"/>
    <w:rsid w:val="006C61DA"/>
    <w:rsid w:val="006D4369"/>
    <w:rsid w:val="006D7150"/>
    <w:rsid w:val="006D7CE6"/>
    <w:rsid w:val="006E158E"/>
    <w:rsid w:val="006E489A"/>
    <w:rsid w:val="006E4A9D"/>
    <w:rsid w:val="006F6DB5"/>
    <w:rsid w:val="006F73E8"/>
    <w:rsid w:val="007043D8"/>
    <w:rsid w:val="0070647B"/>
    <w:rsid w:val="00707AA7"/>
    <w:rsid w:val="00717872"/>
    <w:rsid w:val="00717AF0"/>
    <w:rsid w:val="00717AF7"/>
    <w:rsid w:val="007221BB"/>
    <w:rsid w:val="00731858"/>
    <w:rsid w:val="0073469E"/>
    <w:rsid w:val="007473F6"/>
    <w:rsid w:val="00760DB7"/>
    <w:rsid w:val="007649BC"/>
    <w:rsid w:val="00770409"/>
    <w:rsid w:val="00781324"/>
    <w:rsid w:val="007865E9"/>
    <w:rsid w:val="00792E9E"/>
    <w:rsid w:val="007956F8"/>
    <w:rsid w:val="007A1FF1"/>
    <w:rsid w:val="007A2378"/>
    <w:rsid w:val="007A386A"/>
    <w:rsid w:val="007A53A0"/>
    <w:rsid w:val="007B07CA"/>
    <w:rsid w:val="007B27BF"/>
    <w:rsid w:val="007B5672"/>
    <w:rsid w:val="007C3271"/>
    <w:rsid w:val="007C6694"/>
    <w:rsid w:val="007D004C"/>
    <w:rsid w:val="007E430C"/>
    <w:rsid w:val="007E4D3A"/>
    <w:rsid w:val="007F3CC0"/>
    <w:rsid w:val="007F62E2"/>
    <w:rsid w:val="00803920"/>
    <w:rsid w:val="00804A74"/>
    <w:rsid w:val="008070E0"/>
    <w:rsid w:val="00812D89"/>
    <w:rsid w:val="0081613D"/>
    <w:rsid w:val="008167C6"/>
    <w:rsid w:val="00820307"/>
    <w:rsid w:val="008300FA"/>
    <w:rsid w:val="00837040"/>
    <w:rsid w:val="0083783F"/>
    <w:rsid w:val="0084525E"/>
    <w:rsid w:val="008465FB"/>
    <w:rsid w:val="00855DBE"/>
    <w:rsid w:val="0085636F"/>
    <w:rsid w:val="00860794"/>
    <w:rsid w:val="00860A69"/>
    <w:rsid w:val="008667D8"/>
    <w:rsid w:val="00874C2F"/>
    <w:rsid w:val="00885DF0"/>
    <w:rsid w:val="008931ED"/>
    <w:rsid w:val="008B6F4A"/>
    <w:rsid w:val="008C67D3"/>
    <w:rsid w:val="008D0282"/>
    <w:rsid w:val="008D49BC"/>
    <w:rsid w:val="008F44FE"/>
    <w:rsid w:val="008F4A18"/>
    <w:rsid w:val="008F5C36"/>
    <w:rsid w:val="009039A4"/>
    <w:rsid w:val="009046B2"/>
    <w:rsid w:val="0090747F"/>
    <w:rsid w:val="009139AE"/>
    <w:rsid w:val="0092176E"/>
    <w:rsid w:val="00950D92"/>
    <w:rsid w:val="00966CF6"/>
    <w:rsid w:val="009730A7"/>
    <w:rsid w:val="00974DBC"/>
    <w:rsid w:val="0098510A"/>
    <w:rsid w:val="00990A10"/>
    <w:rsid w:val="009943D9"/>
    <w:rsid w:val="00995AB1"/>
    <w:rsid w:val="009C5034"/>
    <w:rsid w:val="009C6BD7"/>
    <w:rsid w:val="009D12AF"/>
    <w:rsid w:val="009E3649"/>
    <w:rsid w:val="009E44F0"/>
    <w:rsid w:val="009E67D4"/>
    <w:rsid w:val="009F233E"/>
    <w:rsid w:val="009F4644"/>
    <w:rsid w:val="00A03C7B"/>
    <w:rsid w:val="00A109F1"/>
    <w:rsid w:val="00A10D32"/>
    <w:rsid w:val="00A11335"/>
    <w:rsid w:val="00A17C13"/>
    <w:rsid w:val="00A232D6"/>
    <w:rsid w:val="00A4543F"/>
    <w:rsid w:val="00A45D8B"/>
    <w:rsid w:val="00A47829"/>
    <w:rsid w:val="00A512AD"/>
    <w:rsid w:val="00A534E0"/>
    <w:rsid w:val="00A55459"/>
    <w:rsid w:val="00A63C6A"/>
    <w:rsid w:val="00A6518C"/>
    <w:rsid w:val="00A67FFE"/>
    <w:rsid w:val="00A7117A"/>
    <w:rsid w:val="00A73D0D"/>
    <w:rsid w:val="00A75AC7"/>
    <w:rsid w:val="00A83340"/>
    <w:rsid w:val="00A85248"/>
    <w:rsid w:val="00A91DE3"/>
    <w:rsid w:val="00A976BA"/>
    <w:rsid w:val="00A9793F"/>
    <w:rsid w:val="00AA3198"/>
    <w:rsid w:val="00AB08F7"/>
    <w:rsid w:val="00AB44A6"/>
    <w:rsid w:val="00AB4B44"/>
    <w:rsid w:val="00AC2AFA"/>
    <w:rsid w:val="00AC54D6"/>
    <w:rsid w:val="00AD5594"/>
    <w:rsid w:val="00AE380D"/>
    <w:rsid w:val="00AE4C8F"/>
    <w:rsid w:val="00AE5972"/>
    <w:rsid w:val="00AF12A0"/>
    <w:rsid w:val="00AF2059"/>
    <w:rsid w:val="00B12CA9"/>
    <w:rsid w:val="00B32184"/>
    <w:rsid w:val="00B338BA"/>
    <w:rsid w:val="00B342BD"/>
    <w:rsid w:val="00B40AC1"/>
    <w:rsid w:val="00B503E7"/>
    <w:rsid w:val="00B54B4F"/>
    <w:rsid w:val="00B64CC7"/>
    <w:rsid w:val="00B7158C"/>
    <w:rsid w:val="00B82594"/>
    <w:rsid w:val="00B83416"/>
    <w:rsid w:val="00B872FB"/>
    <w:rsid w:val="00B92903"/>
    <w:rsid w:val="00BB06B1"/>
    <w:rsid w:val="00BB6B73"/>
    <w:rsid w:val="00BB77AC"/>
    <w:rsid w:val="00BC75EB"/>
    <w:rsid w:val="00BD099D"/>
    <w:rsid w:val="00BD1CAA"/>
    <w:rsid w:val="00BD3DCA"/>
    <w:rsid w:val="00BD649F"/>
    <w:rsid w:val="00BE13B6"/>
    <w:rsid w:val="00BE1E89"/>
    <w:rsid w:val="00BE497A"/>
    <w:rsid w:val="00BF4C58"/>
    <w:rsid w:val="00BF6B42"/>
    <w:rsid w:val="00C00282"/>
    <w:rsid w:val="00C023FA"/>
    <w:rsid w:val="00C046A1"/>
    <w:rsid w:val="00C0677D"/>
    <w:rsid w:val="00C16532"/>
    <w:rsid w:val="00C2025F"/>
    <w:rsid w:val="00C22D88"/>
    <w:rsid w:val="00C23690"/>
    <w:rsid w:val="00C4752B"/>
    <w:rsid w:val="00C47711"/>
    <w:rsid w:val="00C5011A"/>
    <w:rsid w:val="00C5599E"/>
    <w:rsid w:val="00C616F9"/>
    <w:rsid w:val="00C7080E"/>
    <w:rsid w:val="00C73729"/>
    <w:rsid w:val="00C81296"/>
    <w:rsid w:val="00C827E5"/>
    <w:rsid w:val="00C85112"/>
    <w:rsid w:val="00C85F40"/>
    <w:rsid w:val="00C86CE1"/>
    <w:rsid w:val="00C871CD"/>
    <w:rsid w:val="00C93189"/>
    <w:rsid w:val="00C95F9B"/>
    <w:rsid w:val="00CA46A3"/>
    <w:rsid w:val="00CB0392"/>
    <w:rsid w:val="00CB0BE8"/>
    <w:rsid w:val="00CB466D"/>
    <w:rsid w:val="00CB70C4"/>
    <w:rsid w:val="00CC39DC"/>
    <w:rsid w:val="00CD4F1C"/>
    <w:rsid w:val="00CD5DEA"/>
    <w:rsid w:val="00CD6A5C"/>
    <w:rsid w:val="00CE66AB"/>
    <w:rsid w:val="00D001B1"/>
    <w:rsid w:val="00D077CA"/>
    <w:rsid w:val="00D1677F"/>
    <w:rsid w:val="00D41C85"/>
    <w:rsid w:val="00D42814"/>
    <w:rsid w:val="00D443ED"/>
    <w:rsid w:val="00D558CD"/>
    <w:rsid w:val="00D609CC"/>
    <w:rsid w:val="00D71500"/>
    <w:rsid w:val="00D728C4"/>
    <w:rsid w:val="00D8154D"/>
    <w:rsid w:val="00D922D7"/>
    <w:rsid w:val="00DA0A4D"/>
    <w:rsid w:val="00DB1FE3"/>
    <w:rsid w:val="00DB2028"/>
    <w:rsid w:val="00DC1D11"/>
    <w:rsid w:val="00DC5EAF"/>
    <w:rsid w:val="00DD1806"/>
    <w:rsid w:val="00DD2287"/>
    <w:rsid w:val="00DD5041"/>
    <w:rsid w:val="00DE1EEB"/>
    <w:rsid w:val="00DE58F0"/>
    <w:rsid w:val="00DF3CC0"/>
    <w:rsid w:val="00E13954"/>
    <w:rsid w:val="00E20C50"/>
    <w:rsid w:val="00E21A98"/>
    <w:rsid w:val="00E273D9"/>
    <w:rsid w:val="00E36ADF"/>
    <w:rsid w:val="00E370D8"/>
    <w:rsid w:val="00E512DF"/>
    <w:rsid w:val="00E544E6"/>
    <w:rsid w:val="00E82F58"/>
    <w:rsid w:val="00E85498"/>
    <w:rsid w:val="00E93393"/>
    <w:rsid w:val="00E96A74"/>
    <w:rsid w:val="00EB2546"/>
    <w:rsid w:val="00EB3EF1"/>
    <w:rsid w:val="00EC2116"/>
    <w:rsid w:val="00EC459E"/>
    <w:rsid w:val="00ED0B71"/>
    <w:rsid w:val="00ED2134"/>
    <w:rsid w:val="00EE0935"/>
    <w:rsid w:val="00EF129E"/>
    <w:rsid w:val="00EF2657"/>
    <w:rsid w:val="00EF5B40"/>
    <w:rsid w:val="00EF77EC"/>
    <w:rsid w:val="00EF7B18"/>
    <w:rsid w:val="00F02D3D"/>
    <w:rsid w:val="00F06A57"/>
    <w:rsid w:val="00F20F0A"/>
    <w:rsid w:val="00F305AE"/>
    <w:rsid w:val="00F30EAB"/>
    <w:rsid w:val="00F3356A"/>
    <w:rsid w:val="00F5067C"/>
    <w:rsid w:val="00F55A67"/>
    <w:rsid w:val="00F6447C"/>
    <w:rsid w:val="00F7060D"/>
    <w:rsid w:val="00F74D4D"/>
    <w:rsid w:val="00F91BCA"/>
    <w:rsid w:val="00F92B83"/>
    <w:rsid w:val="00FB0F8E"/>
    <w:rsid w:val="00FB2F54"/>
    <w:rsid w:val="00FC1644"/>
    <w:rsid w:val="00FC4828"/>
    <w:rsid w:val="00FD1645"/>
    <w:rsid w:val="00FD58CD"/>
    <w:rsid w:val="00FE634E"/>
    <w:rsid w:val="00FE674A"/>
    <w:rsid w:val="00FF00BB"/>
    <w:rsid w:val="00FF05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8CA4B"/>
  <w15:docId w15:val="{5A2CA5BF-A9CB-4C42-9023-8DD2BF11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034"/>
    <w:rPr>
      <w:sz w:val="22"/>
    </w:rPr>
  </w:style>
  <w:style w:type="paragraph" w:styleId="Heading1">
    <w:name w:val="heading 1"/>
    <w:basedOn w:val="Normal"/>
    <w:next w:val="Normal"/>
    <w:link w:val="Heading1Char"/>
    <w:uiPriority w:val="9"/>
    <w:qFormat/>
    <w:rsid w:val="0022668B"/>
    <w:pPr>
      <w:keepNext/>
      <w:keepLines/>
      <w:spacing w:before="360" w:after="120" w:line="420" w:lineRule="atLeast"/>
      <w:contextualSpacing/>
      <w:outlineLvl w:val="0"/>
    </w:pPr>
    <w:rPr>
      <w:rFonts w:asciiTheme="majorHAnsi" w:eastAsiaTheme="majorEastAsia" w:hAnsiTheme="majorHAnsi" w:cstheme="majorBidi"/>
      <w:b/>
      <w:color w:val="09002E" w:themeColor="text2"/>
      <w:sz w:val="36"/>
      <w:szCs w:val="32"/>
    </w:rPr>
  </w:style>
  <w:style w:type="paragraph" w:styleId="Heading2">
    <w:name w:val="heading 2"/>
    <w:basedOn w:val="Normal"/>
    <w:next w:val="Normal"/>
    <w:link w:val="Heading2Char"/>
    <w:uiPriority w:val="9"/>
    <w:qFormat/>
    <w:rsid w:val="0022668B"/>
    <w:pPr>
      <w:keepNext/>
      <w:keepLines/>
      <w:pBdr>
        <w:top w:val="single" w:sz="4" w:space="12" w:color="CCCCCF" w:themeColor="accent5" w:themeTint="66"/>
      </w:pBdr>
      <w:spacing w:before="360" w:after="120" w:line="380" w:lineRule="atLeast"/>
      <w:outlineLvl w:val="1"/>
    </w:pPr>
    <w:rPr>
      <w:rFonts w:asciiTheme="majorHAnsi" w:eastAsiaTheme="majorEastAsia" w:hAnsiTheme="majorHAnsi" w:cstheme="majorBidi"/>
      <w:b/>
      <w:color w:val="09002E" w:themeColor="text2"/>
      <w:sz w:val="28"/>
      <w:szCs w:val="26"/>
    </w:rPr>
  </w:style>
  <w:style w:type="paragraph" w:styleId="Heading3">
    <w:name w:val="heading 3"/>
    <w:basedOn w:val="Normal"/>
    <w:next w:val="Normal"/>
    <w:link w:val="Heading3Char"/>
    <w:uiPriority w:val="9"/>
    <w:qFormat/>
    <w:rsid w:val="0022668B"/>
    <w:pPr>
      <w:keepNext/>
      <w:keepLines/>
      <w:spacing w:before="240" w:after="120" w:line="280" w:lineRule="atLeast"/>
      <w:outlineLvl w:val="2"/>
    </w:pPr>
    <w:rPr>
      <w:rFonts w:asciiTheme="majorHAnsi" w:eastAsiaTheme="majorEastAsia" w:hAnsiTheme="majorHAnsi" w:cstheme="majorBidi"/>
      <w:b/>
      <w:color w:val="09002E" w:themeColor="text2"/>
      <w:sz w:val="20"/>
      <w:szCs w:val="24"/>
    </w:rPr>
  </w:style>
  <w:style w:type="paragraph" w:styleId="Heading4">
    <w:name w:val="heading 4"/>
    <w:basedOn w:val="Normal"/>
    <w:next w:val="Normal"/>
    <w:link w:val="Heading4Char"/>
    <w:uiPriority w:val="9"/>
    <w:unhideWhenUsed/>
    <w:qFormat/>
    <w:rsid w:val="0022668B"/>
    <w:pPr>
      <w:keepNext/>
      <w:keepLines/>
      <w:spacing w:before="240" w:after="120"/>
      <w:outlineLvl w:val="3"/>
    </w:pPr>
    <w:rPr>
      <w:rFonts w:eastAsiaTheme="majorEastAsia" w:cstheme="majorBidi"/>
      <w:b/>
      <w:iCs/>
      <w:color w:val="09002E" w:themeColor="text2"/>
    </w:rPr>
  </w:style>
  <w:style w:type="paragraph" w:styleId="Heading5">
    <w:name w:val="heading 5"/>
    <w:basedOn w:val="Normal"/>
    <w:next w:val="Normal"/>
    <w:link w:val="Heading5Char"/>
    <w:uiPriority w:val="9"/>
    <w:unhideWhenUsed/>
    <w:rsid w:val="0022668B"/>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5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22668B"/>
    <w:rPr>
      <w:rFonts w:asciiTheme="majorHAnsi" w:eastAsiaTheme="majorEastAsia" w:hAnsiTheme="majorHAnsi" w:cstheme="majorBidi"/>
      <w:b/>
      <w:color w:val="09002E" w:themeColor="text2"/>
      <w:sz w:val="36"/>
      <w:szCs w:val="32"/>
      <w:lang w:eastAsia="en-US"/>
    </w:rPr>
  </w:style>
  <w:style w:type="paragraph" w:styleId="Title">
    <w:name w:val="Title"/>
    <w:basedOn w:val="Normal"/>
    <w:next w:val="Normal"/>
    <w:link w:val="TitleChar"/>
    <w:uiPriority w:val="22"/>
    <w:qFormat/>
    <w:rsid w:val="0022668B"/>
    <w:pPr>
      <w:keepLines/>
      <w:spacing w:line="440" w:lineRule="exact"/>
      <w:ind w:left="1247"/>
      <w:contextualSpacing/>
      <w:outlineLvl w:val="0"/>
    </w:pPr>
    <w:rPr>
      <w:rFonts w:asciiTheme="majorHAnsi" w:eastAsiaTheme="majorEastAsia" w:hAnsiTheme="majorHAnsi" w:cstheme="majorBidi"/>
      <w:b/>
      <w:color w:val="09002E" w:themeColor="text2"/>
      <w:kern w:val="28"/>
      <w:sz w:val="36"/>
      <w:szCs w:val="56"/>
    </w:rPr>
  </w:style>
  <w:style w:type="character" w:customStyle="1" w:styleId="TitleChar">
    <w:name w:val="Title Char"/>
    <w:basedOn w:val="DefaultParagraphFont"/>
    <w:link w:val="Title"/>
    <w:uiPriority w:val="22"/>
    <w:rsid w:val="0022668B"/>
    <w:rPr>
      <w:rFonts w:asciiTheme="majorHAnsi" w:eastAsiaTheme="majorEastAsia" w:hAnsiTheme="majorHAnsi" w:cstheme="majorBidi"/>
      <w:b/>
      <w:color w:val="09002E" w:themeColor="text2"/>
      <w:kern w:val="28"/>
      <w:sz w:val="36"/>
      <w:szCs w:val="56"/>
      <w:lang w:eastAsia="en-US"/>
    </w:rPr>
  </w:style>
  <w:style w:type="character" w:customStyle="1" w:styleId="Heading2Char">
    <w:name w:val="Heading 2 Char"/>
    <w:basedOn w:val="DefaultParagraphFont"/>
    <w:link w:val="Heading2"/>
    <w:uiPriority w:val="9"/>
    <w:rsid w:val="0022668B"/>
    <w:rPr>
      <w:rFonts w:asciiTheme="majorHAnsi" w:eastAsiaTheme="majorEastAsia" w:hAnsiTheme="majorHAnsi" w:cstheme="majorBidi"/>
      <w:b/>
      <w:color w:val="09002E" w:themeColor="text2"/>
      <w:sz w:val="28"/>
      <w:szCs w:val="26"/>
      <w:lang w:eastAsia="en-US"/>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20"/>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22668B"/>
    <w:pPr>
      <w:keepNext/>
      <w:numPr>
        <w:numId w:val="9"/>
      </w:numPr>
      <w:spacing w:before="240"/>
    </w:pPr>
    <w:rPr>
      <w:rFonts w:asciiTheme="majorHAnsi" w:hAnsiTheme="majorHAnsi"/>
      <w:b/>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22668B"/>
    <w:pPr>
      <w:numPr>
        <w:numId w:val="14"/>
      </w:numPr>
    </w:pPr>
  </w:style>
  <w:style w:type="paragraph" w:customStyle="1" w:styleId="Heading2noline">
    <w:name w:val="Heading 2 no line"/>
    <w:basedOn w:val="Heading2"/>
    <w:uiPriority w:val="9"/>
    <w:qFormat/>
    <w:rsid w:val="009D12AF"/>
    <w:pPr>
      <w:pBdr>
        <w:top w:val="none" w:sz="0" w:space="0" w:color="auto"/>
      </w:pBdr>
      <w:spacing w:before="120" w:line="360" w:lineRule="atLeast"/>
    </w:pPr>
    <w:rPr>
      <w:sz w:val="24"/>
    </w:rPr>
  </w:style>
  <w:style w:type="paragraph" w:customStyle="1" w:styleId="Heading2Numbered">
    <w:name w:val="Heading 2 Numbered"/>
    <w:basedOn w:val="Heading2"/>
    <w:uiPriority w:val="10"/>
    <w:qFormat/>
    <w:rsid w:val="0022668B"/>
    <w:pPr>
      <w:numPr>
        <w:ilvl w:val="1"/>
        <w:numId w:val="14"/>
      </w:numPr>
    </w:pPr>
  </w:style>
  <w:style w:type="character" w:customStyle="1" w:styleId="Heading3Char">
    <w:name w:val="Heading 3 Char"/>
    <w:basedOn w:val="DefaultParagraphFont"/>
    <w:link w:val="Heading3"/>
    <w:uiPriority w:val="9"/>
    <w:rsid w:val="0022668B"/>
    <w:rPr>
      <w:rFonts w:asciiTheme="majorHAnsi" w:eastAsiaTheme="majorEastAsia" w:hAnsiTheme="majorHAnsi" w:cstheme="majorBidi"/>
      <w:b/>
      <w:color w:val="09002E" w:themeColor="text2"/>
      <w:szCs w:val="24"/>
      <w:lang w:eastAsia="en-US"/>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22668B"/>
    <w:rPr>
      <w:rFonts w:asciiTheme="minorHAnsi" w:eastAsiaTheme="majorEastAsia" w:hAnsiTheme="minorHAnsi" w:cstheme="majorBidi"/>
      <w:b/>
      <w:iCs/>
      <w:color w:val="09002E" w:themeColor="text2"/>
      <w:sz w:val="18"/>
      <w:szCs w:val="18"/>
      <w:lang w:eastAsia="en-US"/>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22668B"/>
    <w:rPr>
      <w:rFonts w:asciiTheme="minorHAnsi" w:eastAsiaTheme="majorEastAsia" w:hAnsiTheme="minorHAnsi" w:cstheme="majorBidi"/>
      <w:b/>
      <w:i/>
      <w:sz w:val="22"/>
      <w:szCs w:val="18"/>
      <w:lang w:eastAsia="en-US"/>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22668B"/>
    <w:pPr>
      <w:spacing w:before="240" w:after="240" w:line="300" w:lineRule="atLeast"/>
      <w:contextualSpacing/>
    </w:pPr>
    <w:rPr>
      <w:rFonts w:asciiTheme="majorHAnsi" w:hAnsiTheme="majorHAnsi"/>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22668B"/>
    <w:pPr>
      <w:spacing w:line="340" w:lineRule="atLeast"/>
    </w:pPr>
    <w:rPr>
      <w:color w:val="09002E" w:themeColor="tex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22668B"/>
    <w:pPr>
      <w:keepLines/>
      <w:numPr>
        <w:ilvl w:val="1"/>
      </w:numPr>
      <w:spacing w:after="480" w:line="320" w:lineRule="atLeast"/>
      <w:ind w:left="1247"/>
      <w:contextualSpacing/>
    </w:pPr>
    <w:rPr>
      <w:sz w:val="24"/>
      <w:szCs w:val="22"/>
    </w:rPr>
  </w:style>
  <w:style w:type="character" w:customStyle="1" w:styleId="SubtitleChar">
    <w:name w:val="Subtitle Char"/>
    <w:basedOn w:val="DefaultParagraphFont"/>
    <w:link w:val="Subtitle"/>
    <w:uiPriority w:val="23"/>
    <w:rsid w:val="0022668B"/>
    <w:rPr>
      <w:rFonts w:asciiTheme="minorHAnsi" w:eastAsiaTheme="minorEastAsia" w:hAnsiTheme="minorHAnsi" w:cstheme="minorBidi"/>
      <w:color w:val="000000" w:themeColor="text1"/>
      <w:sz w:val="24"/>
      <w:szCs w:val="22"/>
      <w:lang w:eastAsia="en-US"/>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22668B"/>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22668B"/>
    <w:pPr>
      <w:tabs>
        <w:tab w:val="right" w:pos="9628"/>
      </w:tabs>
      <w:ind w:left="567" w:hanging="567"/>
    </w:pPr>
    <w:rPr>
      <w:rFonts w:asciiTheme="majorHAnsi" w:hAnsiTheme="majorHAnsi"/>
      <w:b/>
    </w:rPr>
  </w:style>
  <w:style w:type="paragraph" w:styleId="TOC3">
    <w:name w:val="toc 3"/>
    <w:basedOn w:val="Normal"/>
    <w:next w:val="Normal"/>
    <w:autoRedefine/>
    <w:uiPriority w:val="39"/>
    <w:rsid w:val="0022668B"/>
    <w:pPr>
      <w:tabs>
        <w:tab w:val="right" w:pos="9628"/>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22668B"/>
    <w:pPr>
      <w:outlineLvl w:val="9"/>
    </w:pPr>
  </w:style>
  <w:style w:type="paragraph" w:customStyle="1" w:styleId="paragraph">
    <w:name w:val="paragraph"/>
    <w:basedOn w:val="Normal"/>
    <w:rsid w:val="00CB466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DefaultParagraphFont"/>
    <w:rsid w:val="00CB466D"/>
  </w:style>
  <w:style w:type="character" w:customStyle="1" w:styleId="eop">
    <w:name w:val="eop"/>
    <w:basedOn w:val="DefaultParagraphFont"/>
    <w:rsid w:val="00CB466D"/>
  </w:style>
  <w:style w:type="character" w:styleId="UnresolvedMention">
    <w:name w:val="Unresolved Mention"/>
    <w:basedOn w:val="DefaultParagraphFont"/>
    <w:uiPriority w:val="99"/>
    <w:semiHidden/>
    <w:unhideWhenUsed/>
    <w:rsid w:val="00974DBC"/>
    <w:rPr>
      <w:color w:val="605E5C"/>
      <w:shd w:val="clear" w:color="auto" w:fill="E1DFDD"/>
    </w:rPr>
  </w:style>
  <w:style w:type="character" w:styleId="CommentReference">
    <w:name w:val="annotation reference"/>
    <w:basedOn w:val="DefaultParagraphFont"/>
    <w:semiHidden/>
    <w:unhideWhenUsed/>
    <w:rsid w:val="002F2DD1"/>
    <w:rPr>
      <w:sz w:val="16"/>
      <w:szCs w:val="16"/>
    </w:rPr>
  </w:style>
  <w:style w:type="paragraph" w:styleId="CommentText">
    <w:name w:val="annotation text"/>
    <w:basedOn w:val="Normal"/>
    <w:link w:val="CommentTextChar"/>
    <w:uiPriority w:val="99"/>
    <w:unhideWhenUsed/>
    <w:rsid w:val="002F2DD1"/>
    <w:pPr>
      <w:spacing w:before="0" w:after="16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F2DD1"/>
    <w:rPr>
      <w:rFonts w:eastAsiaTheme="minorHAnsi" w:cstheme="minorBidi"/>
      <w:color w:val="auto"/>
      <w:sz w:val="20"/>
      <w:szCs w:val="20"/>
      <w:lang w:eastAsia="en-US"/>
    </w:rPr>
  </w:style>
  <w:style w:type="paragraph" w:styleId="CommentSubject">
    <w:name w:val="annotation subject"/>
    <w:basedOn w:val="CommentText"/>
    <w:next w:val="CommentText"/>
    <w:link w:val="CommentSubjectChar"/>
    <w:semiHidden/>
    <w:unhideWhenUsed/>
    <w:rsid w:val="009C5034"/>
    <w:pPr>
      <w:spacing w:before="120" w:after="60"/>
    </w:pPr>
    <w:rPr>
      <w:rFonts w:eastAsiaTheme="minorEastAsia" w:cs="Times New Roman"/>
      <w:b/>
      <w:bCs/>
      <w:color w:val="000000" w:themeColor="text1"/>
      <w:lang w:eastAsia="en-AU"/>
    </w:rPr>
  </w:style>
  <w:style w:type="character" w:customStyle="1" w:styleId="CommentSubjectChar">
    <w:name w:val="Comment Subject Char"/>
    <w:basedOn w:val="CommentTextChar"/>
    <w:link w:val="CommentSubject"/>
    <w:semiHidden/>
    <w:rsid w:val="009C5034"/>
    <w:rPr>
      <w:rFonts w:eastAsiaTheme="minorHAnsi" w:cstheme="minorBidi"/>
      <w:b/>
      <w:bCs/>
      <w:color w:val="auto"/>
      <w:sz w:val="20"/>
      <w:szCs w:val="20"/>
      <w:lang w:eastAsia="en-US"/>
    </w:rPr>
  </w:style>
  <w:style w:type="paragraph" w:styleId="Revision">
    <w:name w:val="Revision"/>
    <w:hidden/>
    <w:uiPriority w:val="99"/>
    <w:semiHidden/>
    <w:rsid w:val="00364C8E"/>
    <w:pPr>
      <w:spacing w:before="0"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guidelines-managing-risks-recreational-water/pfas-guidance-recreational-water-faq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domain.internal\corpdata\Research%20Translation\Public%20And%20Environmental%20Health%20Advice\Water\3.%20Recreational%20Water%20Guidelines\1.%20Project%20Planning\Stakeholder%20engagement\Aboriginal%20and%20Torres%20Strait%20Islander%20engagement\Consultation\water@nhmrc.gov.au" TargetMode="External"/><Relationship Id="rId4" Type="http://schemas.openxmlformats.org/officeDocument/2006/relationships/settings" Target="settings.xml"/><Relationship Id="rId9" Type="http://schemas.openxmlformats.org/officeDocument/2006/relationships/hyperlink" Target="https://www.nhmrc.gov.au/about-us/publications/guidelines-managing-risks-recreational-water/pfas-guidance-recreational-water-faq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39E2-5073-47B7-85A1-03379004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2063</Words>
  <Characters>11122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Kristal</dc:creator>
  <cp:lastModifiedBy>Vilma FITZGERALD</cp:lastModifiedBy>
  <cp:revision>2</cp:revision>
  <dcterms:created xsi:type="dcterms:W3CDTF">2022-06-29T04:23:00Z</dcterms:created>
  <dcterms:modified xsi:type="dcterms:W3CDTF">2022-06-29T04:23:00Z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lassificationContentMarkingHeaderShapeIds">
    <vt:lpwstr>1,2,3</vt:lpwstr>
  </property>
  <property fmtid="{D5CDD505-2E9C-101B-9397-08002B2CF9AE}" pid="9" name="ClassificationContentMarkingHeaderFontProps">
    <vt:lpwstr>#ff0000,14,Calibri Bold</vt:lpwstr>
  </property>
  <property fmtid="{D5CDD505-2E9C-101B-9397-08002B2CF9AE}" pid="10" name="ClassificationContentMarkingHeaderText">
    <vt:lpwstr>OFFICIAL: Sensitive</vt:lpwstr>
  </property>
  <property fmtid="{D5CDD505-2E9C-101B-9397-08002B2CF9AE}" pid="11" name="ClassificationContentMarkingFooterShapeIds">
    <vt:lpwstr>4,8,b</vt:lpwstr>
  </property>
  <property fmtid="{D5CDD505-2E9C-101B-9397-08002B2CF9AE}" pid="12" name="ClassificationContentMarkingFooterFontProps">
    <vt:lpwstr>#ff0000,14,Calibri Bold</vt:lpwstr>
  </property>
  <property fmtid="{D5CDD505-2E9C-101B-9397-08002B2CF9AE}" pid="13" name="ClassificationContentMarkingFooterText">
    <vt:lpwstr>OFFICIAL: Sensitive </vt:lpwstr>
  </property>
  <property fmtid="{D5CDD505-2E9C-101B-9397-08002B2CF9AE}" pid="14" name="MSIP_Label_eb06296a-43fc-4984-9481-1de6acf85251_Enabled">
    <vt:lpwstr>true</vt:lpwstr>
  </property>
  <property fmtid="{D5CDD505-2E9C-101B-9397-08002B2CF9AE}" pid="15" name="MSIP_Label_eb06296a-43fc-4984-9481-1de6acf85251_SetDate">
    <vt:lpwstr>2022-02-02T03:30:06Z</vt:lpwstr>
  </property>
  <property fmtid="{D5CDD505-2E9C-101B-9397-08002B2CF9AE}" pid="16" name="MSIP_Label_eb06296a-43fc-4984-9481-1de6acf85251_Method">
    <vt:lpwstr>Privileged</vt:lpwstr>
  </property>
  <property fmtid="{D5CDD505-2E9C-101B-9397-08002B2CF9AE}" pid="17" name="MSIP_Label_eb06296a-43fc-4984-9481-1de6acf85251_Name">
    <vt:lpwstr>OFFICIAL.Sensitive</vt:lpwstr>
  </property>
  <property fmtid="{D5CDD505-2E9C-101B-9397-08002B2CF9AE}" pid="18" name="MSIP_Label_eb06296a-43fc-4984-9481-1de6acf85251_SiteId">
    <vt:lpwstr>0dd1d05e-4b48-4eb3-82cb-1189a72a518c</vt:lpwstr>
  </property>
  <property fmtid="{D5CDD505-2E9C-101B-9397-08002B2CF9AE}" pid="19" name="MSIP_Label_eb06296a-43fc-4984-9481-1de6acf85251_ActionId">
    <vt:lpwstr>a853873b-9003-456b-9e5c-d8b6b0fc59fc</vt:lpwstr>
  </property>
  <property fmtid="{D5CDD505-2E9C-101B-9397-08002B2CF9AE}" pid="20" name="MSIP_Label_eb06296a-43fc-4984-9481-1de6acf85251_ContentBits">
    <vt:lpwstr>3</vt:lpwstr>
  </property>
</Properties>
</file>