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72" w:rsidRDefault="00152172" w:rsidP="00152172">
      <w:pPr>
        <w:spacing w:after="0" w:line="360" w:lineRule="auto"/>
        <w:rPr>
          <w:rFonts w:ascii="Arial" w:eastAsia="Times New Roman" w:hAnsi="Arial" w:cs="Arial"/>
          <w:i/>
          <w:sz w:val="24"/>
          <w:szCs w:val="24"/>
          <w:lang w:eastAsia="en-AU"/>
        </w:rPr>
      </w:pPr>
      <w:r>
        <w:rPr>
          <w:rFonts w:ascii="Arial" w:eastAsia="Times New Roman" w:hAnsi="Arial" w:cs="Arial"/>
          <w:i/>
          <w:noProof/>
          <w:sz w:val="24"/>
          <w:szCs w:val="24"/>
          <w:lang w:eastAsia="en-AU"/>
        </w:rPr>
        <w:drawing>
          <wp:inline distT="0" distB="0" distL="0" distR="0">
            <wp:extent cx="5731510" cy="15481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 health banner 2004.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548130"/>
                    </a:xfrm>
                    <a:prstGeom prst="rect">
                      <a:avLst/>
                    </a:prstGeom>
                  </pic:spPr>
                </pic:pic>
              </a:graphicData>
            </a:graphic>
          </wp:inline>
        </w:drawing>
      </w:r>
    </w:p>
    <w:p w:rsidR="00152172" w:rsidRDefault="00152172" w:rsidP="00152172">
      <w:pPr>
        <w:spacing w:after="0" w:line="360" w:lineRule="auto"/>
        <w:rPr>
          <w:rFonts w:ascii="Arial" w:eastAsia="Times New Roman" w:hAnsi="Arial" w:cs="Arial"/>
          <w:i/>
          <w:sz w:val="24"/>
          <w:szCs w:val="24"/>
          <w:lang w:eastAsia="en-AU"/>
        </w:rPr>
      </w:pPr>
    </w:p>
    <w:p w:rsidR="00152172" w:rsidRDefault="00152172" w:rsidP="00152172">
      <w:pPr>
        <w:spacing w:after="0" w:line="360" w:lineRule="auto"/>
        <w:rPr>
          <w:rFonts w:ascii="Arial" w:eastAsia="Times New Roman" w:hAnsi="Arial" w:cs="Arial"/>
          <w:i/>
          <w:sz w:val="24"/>
          <w:szCs w:val="24"/>
          <w:lang w:eastAsia="en-AU"/>
        </w:rPr>
      </w:pPr>
      <w:r>
        <w:rPr>
          <w:rFonts w:ascii="Arial" w:eastAsia="Times New Roman" w:hAnsi="Arial" w:cs="Arial"/>
          <w:i/>
          <w:sz w:val="24"/>
          <w:szCs w:val="24"/>
          <w:lang w:eastAsia="en-AU"/>
        </w:rPr>
        <w:t>This is a recreation of the original document PDF. It contains the same content.</w:t>
      </w:r>
    </w:p>
    <w:p w:rsidR="00152172" w:rsidRPr="00152172" w:rsidRDefault="00152172" w:rsidP="00152172">
      <w:pPr>
        <w:spacing w:after="0" w:line="360" w:lineRule="auto"/>
        <w:rPr>
          <w:rFonts w:ascii="Arial" w:eastAsia="Times New Roman" w:hAnsi="Arial" w:cs="Arial"/>
          <w:i/>
          <w:sz w:val="24"/>
          <w:szCs w:val="24"/>
          <w:lang w:eastAsia="en-AU"/>
        </w:rPr>
      </w:pPr>
    </w:p>
    <w:p w:rsidR="00152172" w:rsidRPr="00152172" w:rsidRDefault="00152172" w:rsidP="00152172">
      <w:pPr>
        <w:spacing w:after="0"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Last update: 2004                        Peer review: No</w:t>
      </w:r>
    </w:p>
    <w:p w:rsidR="00152172" w:rsidRPr="00152172" w:rsidRDefault="00152172" w:rsidP="00152172">
      <w:pPr>
        <w:spacing w:after="0" w:line="360" w:lineRule="auto"/>
        <w:rPr>
          <w:rFonts w:ascii="Arial" w:eastAsia="Times New Roman" w:hAnsi="Arial" w:cs="Arial"/>
          <w:b/>
          <w:bCs/>
          <w:sz w:val="24"/>
          <w:szCs w:val="24"/>
          <w:lang w:eastAsia="en-AU"/>
        </w:rPr>
      </w:pPr>
    </w:p>
    <w:p w:rsidR="00152172" w:rsidRPr="00152172" w:rsidRDefault="00152172" w:rsidP="00152172">
      <w:pPr>
        <w:spacing w:after="0" w:line="360" w:lineRule="auto"/>
        <w:rPr>
          <w:rFonts w:ascii="Arial" w:eastAsia="Times New Roman" w:hAnsi="Arial" w:cs="Arial"/>
          <w:sz w:val="24"/>
          <w:szCs w:val="24"/>
          <w:lang w:eastAsia="en-AU"/>
        </w:rPr>
      </w:pPr>
      <w:r w:rsidRPr="00152172">
        <w:rPr>
          <w:rFonts w:ascii="Arial" w:eastAsia="Times New Roman" w:hAnsi="Arial" w:cs="Arial"/>
          <w:b/>
          <w:bCs/>
          <w:sz w:val="24"/>
          <w:szCs w:val="24"/>
          <w:lang w:eastAsia="en-AU"/>
        </w:rPr>
        <w:t>Suggested citation:</w:t>
      </w:r>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t xml:space="preserve">Australian Indigenous </w:t>
      </w:r>
      <w:proofErr w:type="spellStart"/>
      <w:r w:rsidRPr="00152172">
        <w:rPr>
          <w:rFonts w:ascii="Arial" w:eastAsia="Times New Roman" w:hAnsi="Arial" w:cs="Arial"/>
          <w:sz w:val="24"/>
          <w:szCs w:val="24"/>
          <w:lang w:eastAsia="en-AU"/>
        </w:rPr>
        <w:t>Health</w:t>
      </w:r>
      <w:r w:rsidRPr="00152172">
        <w:rPr>
          <w:rFonts w:ascii="Arial" w:eastAsia="Times New Roman" w:hAnsi="Arial" w:cs="Arial"/>
          <w:i/>
          <w:iCs/>
          <w:sz w:val="24"/>
          <w:szCs w:val="24"/>
          <w:lang w:eastAsia="en-AU"/>
        </w:rPr>
        <w:t>InfoNet</w:t>
      </w:r>
      <w:proofErr w:type="spellEnd"/>
      <w:r w:rsidRPr="00152172">
        <w:rPr>
          <w:rFonts w:ascii="Arial" w:eastAsia="Times New Roman" w:hAnsi="Arial" w:cs="Arial"/>
          <w:sz w:val="24"/>
          <w:szCs w:val="24"/>
          <w:lang w:eastAsia="en-AU"/>
        </w:rPr>
        <w:t xml:space="preserve"> (2004) </w:t>
      </w:r>
      <w:r w:rsidRPr="00152172">
        <w:rPr>
          <w:rFonts w:ascii="Arial" w:eastAsia="Times New Roman" w:hAnsi="Arial" w:cs="Arial"/>
          <w:i/>
          <w:iCs/>
          <w:sz w:val="24"/>
          <w:szCs w:val="24"/>
          <w:lang w:eastAsia="en-AU"/>
        </w:rPr>
        <w:t>Review of ear health and hearing among Indigenous peoples</w:t>
      </w:r>
      <w:r w:rsidRPr="00152172">
        <w:rPr>
          <w:rFonts w:ascii="Arial" w:eastAsia="Times New Roman" w:hAnsi="Arial" w:cs="Arial"/>
          <w:sz w:val="24"/>
          <w:szCs w:val="24"/>
          <w:lang w:eastAsia="en-AU"/>
        </w:rPr>
        <w:t xml:space="preserve">. Retrieved [access date] from </w:t>
      </w:r>
      <w:hyperlink r:id="rId6" w:tooltip="Link to Review of ear health and hearing" w:history="1">
        <w:r w:rsidRPr="00152172">
          <w:rPr>
            <w:rFonts w:ascii="Arial" w:eastAsia="Times New Roman" w:hAnsi="Arial" w:cs="Arial"/>
            <w:color w:val="0000FF"/>
            <w:sz w:val="24"/>
            <w:szCs w:val="24"/>
            <w:u w:val="single"/>
            <w:lang w:eastAsia="en-AU"/>
          </w:rPr>
          <w:t>http://www.healthinfonet.ecu.edu.au/other-health-conditions/ear/reviews/our-review</w:t>
        </w:r>
      </w:hyperlink>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Introduction</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level of ear disease in the Aboriginal population remains much higher than that of the general Australian population, particularly in many rural and remote communities, but there is evidence of some improvement in recent years </w:t>
      </w:r>
      <w:r w:rsidRPr="00152172">
        <w:rPr>
          <w:rFonts w:ascii="Arial" w:eastAsia="Times New Roman" w:hAnsi="Arial" w:cs="Arial"/>
          <w:color w:val="0000FF"/>
          <w:sz w:val="24"/>
          <w:szCs w:val="24"/>
          <w:u w:val="single"/>
          <w:lang w:eastAsia="en-AU"/>
        </w:rPr>
        <w:t>[1]</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xml:space="preserve">. Rates of otitis media (OM) in some Aboriginal communities are among the highest in the world </w:t>
      </w:r>
      <w:r w:rsidRPr="00152172">
        <w:rPr>
          <w:rFonts w:ascii="Arial" w:eastAsia="Times New Roman" w:hAnsi="Arial" w:cs="Arial"/>
          <w:color w:val="0000FF"/>
          <w:sz w:val="24"/>
          <w:szCs w:val="24"/>
          <w:u w:val="single"/>
          <w:lang w:eastAsia="en-AU"/>
        </w:rPr>
        <w:t>[3]</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with patterns similar to those seen among disadvantaged populations in developing countries </w:t>
      </w:r>
      <w:r w:rsidRPr="00152172">
        <w:rPr>
          <w:rFonts w:ascii="Arial" w:eastAsia="Times New Roman" w:hAnsi="Arial" w:cs="Arial"/>
          <w:color w:val="0000FF"/>
          <w:sz w:val="24"/>
          <w:szCs w:val="24"/>
          <w:u w:val="single"/>
          <w:lang w:eastAsia="en-AU"/>
        </w:rPr>
        <w:t>[5]</w:t>
      </w:r>
      <w:r w:rsidRPr="00152172">
        <w:rPr>
          <w:rFonts w:ascii="Arial" w:eastAsia="Times New Roman" w:hAnsi="Arial" w:cs="Arial"/>
          <w:sz w:val="24"/>
          <w:szCs w:val="24"/>
          <w:lang w:eastAsia="en-AU"/>
        </w:rPr>
        <w:t xml:space="preserve">. The level and severity of OM is generally of great concern, but, reflecting the heterogeneity of the Aboriginal population and the environmental conditions in which they live, the prevalence of OM varies greatly between communities </w:t>
      </w:r>
      <w:r w:rsidRPr="00152172">
        <w:rPr>
          <w:rFonts w:ascii="Arial" w:eastAsia="Times New Roman" w:hAnsi="Arial" w:cs="Arial"/>
          <w:color w:val="0000FF"/>
          <w:sz w:val="24"/>
          <w:szCs w:val="24"/>
          <w:u w:val="single"/>
          <w:lang w:eastAsia="en-AU"/>
        </w:rPr>
        <w:t>[6]</w:t>
      </w:r>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The World Health Organization considers a population with a prevalence of chronic eardrum perforations of greater than 4% to be at high risk, constituting a major public health problem requiring immediate attention </w:t>
      </w:r>
      <w:hyperlink r:id="rId7" w:anchor="fnl-6" w:tooltip="View reference" w:history="1">
        <w:r w:rsidRPr="00152172">
          <w:rPr>
            <w:rFonts w:ascii="Arial" w:eastAsia="Times New Roman" w:hAnsi="Arial" w:cs="Arial"/>
            <w:color w:val="0000FF"/>
            <w:sz w:val="24"/>
            <w:szCs w:val="24"/>
            <w:u w:val="single"/>
            <w:lang w:eastAsia="en-AU"/>
          </w:rPr>
          <w:t>[6]</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[7]</w:t>
      </w:r>
      <w:r w:rsidRPr="00152172">
        <w:rPr>
          <w:rFonts w:ascii="Arial" w:eastAsia="Times New Roman" w:hAnsi="Arial" w:cs="Arial"/>
          <w:sz w:val="24"/>
          <w:szCs w:val="24"/>
          <w:lang w:eastAsia="en-AU"/>
        </w:rPr>
        <w:t xml:space="preserve">. In many Indigenous communities, the prevalence of chronic </w:t>
      </w:r>
      <w:proofErr w:type="spellStart"/>
      <w:r w:rsidRPr="00152172">
        <w:rPr>
          <w:rFonts w:ascii="Arial" w:eastAsia="Times New Roman" w:hAnsi="Arial" w:cs="Arial"/>
          <w:sz w:val="24"/>
          <w:szCs w:val="24"/>
          <w:lang w:eastAsia="en-AU"/>
        </w:rPr>
        <w:t>suppurative</w:t>
      </w:r>
      <w:proofErr w:type="spellEnd"/>
      <w:r w:rsidRPr="00152172">
        <w:rPr>
          <w:rFonts w:ascii="Arial" w:eastAsia="Times New Roman" w:hAnsi="Arial" w:cs="Arial"/>
          <w:sz w:val="24"/>
          <w:szCs w:val="24"/>
          <w:lang w:eastAsia="en-AU"/>
        </w:rPr>
        <w:t xml:space="preserve"> otitis media (CSOM) (which </w:t>
      </w:r>
      <w:r w:rsidRPr="00152172">
        <w:rPr>
          <w:rFonts w:ascii="Arial" w:eastAsia="Times New Roman" w:hAnsi="Arial" w:cs="Arial"/>
          <w:sz w:val="24"/>
          <w:szCs w:val="24"/>
          <w:lang w:eastAsia="en-AU"/>
        </w:rPr>
        <w:lastRenderedPageBreak/>
        <w:t>involves eardrum perforation) among infants, children, adolescents, and adults exceeds this level.</w:t>
      </w:r>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Otitis media</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Little is known of the ear health of Indigenous people prior to colonisation, but it likely that the high levels of CSOM observed among Indigenous children in recent decades were not common. Records between the late 1800s and the </w:t>
      </w:r>
      <w:proofErr w:type="spellStart"/>
      <w:r w:rsidRPr="00152172">
        <w:rPr>
          <w:rFonts w:ascii="Arial" w:eastAsia="Times New Roman" w:hAnsi="Arial" w:cs="Arial"/>
          <w:sz w:val="24"/>
          <w:szCs w:val="24"/>
          <w:lang w:eastAsia="en-AU"/>
        </w:rPr>
        <w:t>mid 1900s</w:t>
      </w:r>
      <w:proofErr w:type="spellEnd"/>
      <w:r w:rsidRPr="00152172">
        <w:rPr>
          <w:rFonts w:ascii="Arial" w:eastAsia="Times New Roman" w:hAnsi="Arial" w:cs="Arial"/>
          <w:sz w:val="24"/>
          <w:szCs w:val="24"/>
          <w:lang w:eastAsia="en-AU"/>
        </w:rPr>
        <w:t xml:space="preserve"> made few references to ear discharge in Indigenous people. However, by the 1970s, studies demonstrated that there were very high rates of ear disease among the children of many Aboriginal populations </w:t>
      </w:r>
      <w:hyperlink r:id="rId8" w:anchor="fnl-8" w:tooltip="View reference" w:history="1">
        <w:r w:rsidRPr="00152172">
          <w:rPr>
            <w:rFonts w:ascii="Arial" w:eastAsia="Times New Roman" w:hAnsi="Arial" w:cs="Arial"/>
            <w:color w:val="0000FF"/>
            <w:sz w:val="24"/>
            <w:szCs w:val="24"/>
            <w:u w:val="single"/>
            <w:lang w:eastAsia="en-AU"/>
          </w:rPr>
          <w:t>[8]</w:t>
        </w:r>
      </w:hyperlink>
      <w:r w:rsidRPr="00152172">
        <w:rPr>
          <w:rFonts w:ascii="Arial" w:eastAsia="Times New Roman" w:hAnsi="Arial" w:cs="Arial"/>
          <w:sz w:val="24"/>
          <w:szCs w:val="24"/>
          <w:lang w:eastAsia="en-AU"/>
        </w:rPr>
        <w:t xml:space="preserve">. These findings raised questions about the health impact of imposed lifestyles and living conditions on Indigenous people and support suggestions that OM, and specifically </w:t>
      </w:r>
      <w:proofErr w:type="spellStart"/>
      <w:r w:rsidRPr="00152172">
        <w:rPr>
          <w:rFonts w:ascii="Arial" w:eastAsia="Times New Roman" w:hAnsi="Arial" w:cs="Arial"/>
          <w:sz w:val="24"/>
          <w:szCs w:val="24"/>
          <w:lang w:eastAsia="en-AU"/>
        </w:rPr>
        <w:t>suppurative</w:t>
      </w:r>
      <w:proofErr w:type="spellEnd"/>
      <w:r w:rsidRPr="00152172">
        <w:rPr>
          <w:rFonts w:ascii="Arial" w:eastAsia="Times New Roman" w:hAnsi="Arial" w:cs="Arial"/>
          <w:sz w:val="24"/>
          <w:szCs w:val="24"/>
          <w:lang w:eastAsia="en-AU"/>
        </w:rPr>
        <w:t xml:space="preserve"> OM, only emerged as a health problem after colonisation </w:t>
      </w:r>
      <w:hyperlink r:id="rId9" w:anchor="fnl-8" w:tooltip="View reference" w:history="1">
        <w:r w:rsidRPr="00152172">
          <w:rPr>
            <w:rFonts w:ascii="Arial" w:eastAsia="Times New Roman" w:hAnsi="Arial" w:cs="Arial"/>
            <w:color w:val="0000FF"/>
            <w:sz w:val="24"/>
            <w:szCs w:val="24"/>
            <w:u w:val="single"/>
            <w:lang w:eastAsia="en-AU"/>
          </w:rPr>
          <w:t>[8]</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[9]</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In the late 1970s, the National Trachoma and Eye Health Program (NTEHP) conducted a comprehensive survey of more than 60,000 Aboriginal people nationwide, including an assessment of ear disease </w:t>
      </w:r>
      <w:r w:rsidRPr="00152172">
        <w:rPr>
          <w:rFonts w:ascii="Arial" w:eastAsia="Times New Roman" w:hAnsi="Arial" w:cs="Arial"/>
          <w:color w:val="0000FF"/>
          <w:sz w:val="24"/>
          <w:szCs w:val="24"/>
          <w:u w:val="single"/>
          <w:lang w:eastAsia="en-AU"/>
        </w:rPr>
        <w:t>[10]</w:t>
      </w:r>
      <w:r w:rsidRPr="00152172">
        <w:rPr>
          <w:rFonts w:ascii="Arial" w:eastAsia="Times New Roman" w:hAnsi="Arial" w:cs="Arial"/>
          <w:sz w:val="24"/>
          <w:szCs w:val="24"/>
          <w:lang w:eastAsia="en-AU"/>
        </w:rPr>
        <w:t xml:space="preserve">. Otitis media was defined as the presence of wet or dry perforations and/or 'glue ear' (it should be noted, however, that distinguishing between wet and dry perforations can be difficult in practice). OM was found in 11% of those surveyed </w:t>
      </w:r>
      <w:r w:rsidRPr="00152172">
        <w:rPr>
          <w:rFonts w:ascii="Arial" w:eastAsia="Times New Roman" w:hAnsi="Arial" w:cs="Arial"/>
          <w:color w:val="0000FF"/>
          <w:sz w:val="24"/>
          <w:szCs w:val="24"/>
          <w:u w:val="single"/>
          <w:lang w:eastAsia="en-AU"/>
        </w:rPr>
        <w:t>[10]</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[11]</w:t>
      </w:r>
      <w:r w:rsidRPr="00152172">
        <w:rPr>
          <w:rFonts w:ascii="Arial" w:eastAsia="Times New Roman" w:hAnsi="Arial" w:cs="Arial"/>
          <w:sz w:val="24"/>
          <w:szCs w:val="24"/>
          <w:lang w:eastAsia="en-AU"/>
        </w:rPr>
        <w:t xml:space="preserve">. More than 16% of Indigenous children under 10 years of age had OM in one or both ears, with approximately 57% of ears with OM having a wet perforation and almost 36% having a dry perforation - in total, more than 92% of all ears with OM had evidence of a perforation </w:t>
      </w:r>
      <w:r w:rsidRPr="00152172">
        <w:rPr>
          <w:rFonts w:ascii="Arial" w:eastAsia="Times New Roman" w:hAnsi="Arial" w:cs="Arial"/>
          <w:color w:val="0000FF"/>
          <w:sz w:val="24"/>
          <w:szCs w:val="24"/>
          <w:u w:val="single"/>
          <w:lang w:eastAsia="en-AU"/>
        </w:rPr>
        <w:t>[10]</w:t>
      </w:r>
      <w:r w:rsidRPr="00152172">
        <w:rPr>
          <w:rFonts w:ascii="Arial" w:eastAsia="Times New Roman" w:hAnsi="Arial" w:cs="Arial"/>
          <w:sz w:val="24"/>
          <w:szCs w:val="24"/>
          <w:lang w:eastAsia="en-AU"/>
        </w:rPr>
        <w:t xml:space="preserve">. The highest levels of OM were found in the arid and remote areas of central and Western Australia, and the lowest in the more densely populated coastal regions and in the Torres Strait. It is likely, however, that the survey may have underestimated the extent of otitis media with effusion (OME) </w:t>
      </w:r>
      <w:r w:rsidRPr="00152172">
        <w:rPr>
          <w:rFonts w:ascii="Arial" w:eastAsia="Times New Roman" w:hAnsi="Arial" w:cs="Arial"/>
          <w:color w:val="0000FF"/>
          <w:sz w:val="24"/>
          <w:szCs w:val="24"/>
          <w:u w:val="single"/>
          <w:lang w:eastAsia="en-AU"/>
        </w:rPr>
        <w:t>[12]</w:t>
      </w:r>
      <w:r w:rsidRPr="00152172">
        <w:rPr>
          <w:rFonts w:ascii="Arial" w:eastAsia="Times New Roman" w:hAnsi="Arial" w:cs="Arial"/>
          <w:sz w:val="24"/>
          <w:szCs w:val="24"/>
          <w:lang w:eastAsia="en-AU"/>
        </w:rPr>
        <w:t xml:space="preserve">. The NTEHP survey provided valuable national data on the continuing problem of CSOM for rural and remote Aboriginal communities. It was also significant as it highlighted the association between OM and poor living standards </w:t>
      </w:r>
      <w:hyperlink r:id="rId10" w:anchor="fnl-10" w:tooltip="View reference" w:history="1">
        <w:r w:rsidRPr="00152172">
          <w:rPr>
            <w:rFonts w:ascii="Arial" w:eastAsia="Times New Roman" w:hAnsi="Arial" w:cs="Arial"/>
            <w:color w:val="0000FF"/>
            <w:sz w:val="24"/>
            <w:szCs w:val="24"/>
            <w:u w:val="single"/>
            <w:lang w:eastAsia="en-AU"/>
          </w:rPr>
          <w:t>[10]</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[13]</w:t>
      </w:r>
      <w:r w:rsidRPr="00152172">
        <w:rPr>
          <w:rFonts w:ascii="Arial" w:eastAsia="Times New Roman" w:hAnsi="Arial" w:cs="Arial"/>
          <w:sz w:val="24"/>
          <w:szCs w:val="24"/>
          <w:lang w:eastAsia="en-AU"/>
        </w:rPr>
        <w:t>.</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Non-Indigenous children frequently present with acute otitis media (AOM), but early studies suggested that this form of the disease (involving inflammation of the middle </w:t>
      </w:r>
      <w:r w:rsidRPr="00152172">
        <w:rPr>
          <w:rFonts w:ascii="Arial" w:eastAsia="Times New Roman" w:hAnsi="Arial" w:cs="Arial"/>
          <w:sz w:val="24"/>
          <w:szCs w:val="24"/>
          <w:lang w:eastAsia="en-AU"/>
        </w:rPr>
        <w:lastRenderedPageBreak/>
        <w:t xml:space="preserve">ear and symptoms of earache, fever and irritability, but without perforation of the tympanic membrane) is not characteristic of the disorder Aboriginal infants </w:t>
      </w:r>
      <w:hyperlink r:id="rId11" w:anchor="fnl-14" w:tooltip="View reference" w:history="1">
        <w:r w:rsidRPr="00152172">
          <w:rPr>
            <w:rFonts w:ascii="Arial" w:eastAsia="Times New Roman" w:hAnsi="Arial" w:cs="Arial"/>
            <w:color w:val="0000FF"/>
            <w:sz w:val="24"/>
            <w:szCs w:val="24"/>
            <w:u w:val="single"/>
            <w:lang w:eastAsia="en-AU"/>
          </w:rPr>
          <w:t>[14]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[15]</w:t>
      </w:r>
      <w:r w:rsidRPr="00152172">
        <w:rPr>
          <w:rFonts w:ascii="Arial" w:eastAsia="Times New Roman" w:hAnsi="Arial" w:cs="Arial"/>
          <w:sz w:val="24"/>
          <w:szCs w:val="24"/>
          <w:lang w:eastAsia="en-AU"/>
        </w:rPr>
        <w:t xml:space="preserve">. Acute, </w:t>
      </w:r>
      <w:proofErr w:type="spellStart"/>
      <w:r w:rsidRPr="00152172">
        <w:rPr>
          <w:rFonts w:ascii="Arial" w:eastAsia="Times New Roman" w:hAnsi="Arial" w:cs="Arial"/>
          <w:sz w:val="24"/>
          <w:szCs w:val="24"/>
          <w:lang w:eastAsia="en-AU"/>
        </w:rPr>
        <w:t>suppurative</w:t>
      </w:r>
      <w:proofErr w:type="spellEnd"/>
      <w:r w:rsidRPr="00152172">
        <w:rPr>
          <w:rFonts w:ascii="Arial" w:eastAsia="Times New Roman" w:hAnsi="Arial" w:cs="Arial"/>
          <w:sz w:val="24"/>
          <w:szCs w:val="24"/>
          <w:lang w:eastAsia="en-AU"/>
        </w:rPr>
        <w:t xml:space="preserve"> otitis media, characterised by a rapid and apparently painless perforation of the eardrum, and discharge of purulent material (pus) is usually the first stage of the disease among Aboriginal infants </w:t>
      </w:r>
      <w:hyperlink r:id="rId12" w:anchor="fnl-16" w:tooltip="View reference" w:history="1">
        <w:r w:rsidRPr="00152172">
          <w:rPr>
            <w:rFonts w:ascii="Arial" w:eastAsia="Times New Roman" w:hAnsi="Arial" w:cs="Arial"/>
            <w:color w:val="0000FF"/>
            <w:sz w:val="24"/>
            <w:szCs w:val="24"/>
            <w:u w:val="single"/>
            <w:lang w:eastAsia="en-AU"/>
          </w:rPr>
          <w:t>[16]</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[17]</w:t>
      </w:r>
      <w:r w:rsidRPr="00152172">
        <w:rPr>
          <w:rFonts w:ascii="Arial" w:eastAsia="Times New Roman" w:hAnsi="Arial" w:cs="Arial"/>
          <w:sz w:val="24"/>
          <w:szCs w:val="24"/>
          <w:lang w:eastAsia="en-AU"/>
        </w:rPr>
        <w:t xml:space="preserve">. If OM in non-Indigenous children does become chronic, it is not generally characterised by perforation, and is variously termed otitis media with effusion, serous otitis media, or secretory otitis media </w:t>
      </w:r>
      <w:hyperlink r:id="rId13" w:anchor="fnl-1" w:tooltip="View reference" w:history="1">
        <w:r w:rsidRPr="00152172">
          <w:rPr>
            <w:rFonts w:ascii="Arial" w:eastAsia="Times New Roman" w:hAnsi="Arial" w:cs="Arial"/>
            <w:color w:val="0000FF"/>
            <w:sz w:val="24"/>
            <w:szCs w:val="24"/>
            <w:u w:val="single"/>
            <w:lang w:eastAsia="en-AU"/>
          </w:rPr>
          <w:t>[1]</w:t>
        </w:r>
      </w:hyperlink>
      <w:r w:rsidRPr="00152172">
        <w:rPr>
          <w:rFonts w:ascii="Arial" w:eastAsia="Times New Roman" w:hAnsi="Arial" w:cs="Arial"/>
          <w:sz w:val="24"/>
          <w:szCs w:val="24"/>
          <w:lang w:eastAsia="en-AU"/>
        </w:rPr>
        <w:t xml:space="preserve">. OM in non-Indigenous children is often self-limiting (even in bacterial cases), typically resolves with age, and is seldom seen among children older than 8 years </w:t>
      </w:r>
      <w:hyperlink r:id="rId14" w:anchor="fnl-18" w:tooltip="View reference" w:history="1">
        <w:r w:rsidRPr="00152172">
          <w:rPr>
            <w:rFonts w:ascii="Arial" w:eastAsia="Times New Roman" w:hAnsi="Arial" w:cs="Arial"/>
            <w:color w:val="0000FF"/>
            <w:sz w:val="24"/>
            <w:szCs w:val="24"/>
            <w:u w:val="single"/>
            <w:lang w:eastAsia="en-AU"/>
          </w:rPr>
          <w:t>[18]</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[19]</w:t>
      </w:r>
      <w:r w:rsidRPr="00152172">
        <w:rPr>
          <w:rFonts w:ascii="Arial" w:eastAsia="Times New Roman" w:hAnsi="Arial" w:cs="Arial"/>
          <w:sz w:val="24"/>
          <w:szCs w:val="24"/>
          <w:lang w:eastAsia="en-AU"/>
        </w:rPr>
        <w:t xml:space="preserve">. Chronic </w:t>
      </w:r>
      <w:proofErr w:type="spellStart"/>
      <w:r w:rsidRPr="00152172">
        <w:rPr>
          <w:rFonts w:ascii="Arial" w:eastAsia="Times New Roman" w:hAnsi="Arial" w:cs="Arial"/>
          <w:sz w:val="24"/>
          <w:szCs w:val="24"/>
          <w:lang w:eastAsia="en-AU"/>
        </w:rPr>
        <w:t>suppurative</w:t>
      </w:r>
      <w:proofErr w:type="spellEnd"/>
      <w:r w:rsidRPr="00152172">
        <w:rPr>
          <w:rFonts w:ascii="Arial" w:eastAsia="Times New Roman" w:hAnsi="Arial" w:cs="Arial"/>
          <w:sz w:val="24"/>
          <w:szCs w:val="24"/>
          <w:lang w:eastAsia="en-AU"/>
        </w:rPr>
        <w:t xml:space="preserve"> otitis media (CSOM) occurs rarely among non-Indigenous Australians, who typically benefit from good living conditions and access to adequate health care, but high rates are common among Aboriginal children. It is also not uncommon for Aboriginal people to continue to suffer from CSOM throughout adolescence </w:t>
      </w:r>
      <w:hyperlink r:id="rId15" w:anchor="fnl-19" w:tooltip="View reference" w:history="1">
        <w:r w:rsidRPr="00152172">
          <w:rPr>
            <w:rFonts w:ascii="Arial" w:eastAsia="Times New Roman" w:hAnsi="Arial" w:cs="Arial"/>
            <w:color w:val="0000FF"/>
            <w:sz w:val="24"/>
            <w:szCs w:val="24"/>
            <w:u w:val="single"/>
            <w:lang w:eastAsia="en-AU"/>
          </w:rPr>
          <w:t>[19]</w:t>
        </w:r>
      </w:hyperlink>
      <w:r w:rsidRPr="00152172">
        <w:rPr>
          <w:rFonts w:ascii="Arial" w:eastAsia="Times New Roman" w:hAnsi="Arial" w:cs="Arial"/>
          <w:sz w:val="24"/>
          <w:szCs w:val="24"/>
          <w:lang w:eastAsia="en-AU"/>
        </w:rPr>
        <w:t xml:space="preserve"> and into adulthood. Pain is often absent with CSOM, so patients may delay seeking treatment. A number of studies conducted in the last decade have also reported perforation rates among adolescent and adult Aboriginal people that are markedly higher than those of the wider Australian population </w:t>
      </w:r>
      <w:hyperlink r:id="rId16" w:anchor="fnl-2" w:tooltip="View reference" w:history="1">
        <w:r w:rsidRPr="00152172">
          <w:rPr>
            <w:rFonts w:ascii="Arial" w:eastAsia="Times New Roman" w:hAnsi="Arial" w:cs="Arial"/>
            <w:color w:val="0000FF"/>
            <w:sz w:val="24"/>
            <w:szCs w:val="24"/>
            <w:u w:val="single"/>
            <w:lang w:eastAsia="en-AU"/>
          </w:rPr>
          <w:t>[2]</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[20]</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Factors contributing to otitis media among Aboriginal people</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longitudinal study of otitis media in rural Aboriginal infants has advanced the understanding of its natural history and causal factors </w:t>
      </w:r>
      <w:hyperlink r:id="rId17" w:anchor="fnl-21" w:tooltip="View reference" w:history="1">
        <w:r w:rsidRPr="00152172">
          <w:rPr>
            <w:rFonts w:ascii="Arial" w:eastAsia="Times New Roman" w:hAnsi="Arial" w:cs="Arial"/>
            <w:color w:val="0000FF"/>
            <w:sz w:val="24"/>
            <w:szCs w:val="24"/>
            <w:u w:val="single"/>
            <w:lang w:eastAsia="en-AU"/>
          </w:rPr>
          <w:t>[21]</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[22]</w:t>
      </w:r>
      <w:r w:rsidRPr="00152172">
        <w:rPr>
          <w:rFonts w:ascii="Arial" w:eastAsia="Times New Roman" w:hAnsi="Arial" w:cs="Arial"/>
          <w:sz w:val="24"/>
          <w:szCs w:val="24"/>
          <w:lang w:eastAsia="en-AU"/>
        </w:rPr>
        <w:t xml:space="preserve">. The study has demonstrated that effusion or acute inflammation of the middle ear - or both - can occur in Aboriginal infants within weeks of birth. Early infection of the nasopharynx (the area of the upper throat behind the nose), with bacterial respiratory pathogens known to cause OM, precedes the development of middle-ear effusion in most cases (the median age of colonisation was 28 days) </w:t>
      </w:r>
      <w:hyperlink r:id="rId18" w:anchor="fnl-5" w:tooltip="View reference" w:history="1">
        <w:r w:rsidRPr="00152172">
          <w:rPr>
            <w:rFonts w:ascii="Arial" w:eastAsia="Times New Roman" w:hAnsi="Arial" w:cs="Arial"/>
            <w:color w:val="0000FF"/>
            <w:sz w:val="24"/>
            <w:szCs w:val="24"/>
            <w:u w:val="single"/>
            <w:lang w:eastAsia="en-AU"/>
          </w:rPr>
          <w:t>[5]</w:t>
        </w:r>
      </w:hyperlink>
      <w:r w:rsidRPr="00152172">
        <w:rPr>
          <w:rFonts w:ascii="Arial" w:eastAsia="Times New Roman" w:hAnsi="Arial" w:cs="Arial"/>
          <w:sz w:val="24"/>
          <w:szCs w:val="24"/>
          <w:lang w:eastAsia="en-AU"/>
        </w:rPr>
        <w:t xml:space="preserve">. The early onset, chronic nature, and severity of OM in Aboriginal infants are thought to be caused, at least in part, by this early and persistent nasopharyngeal colonisation with multiple species of pathogenic respiratory bacteria. </w:t>
      </w:r>
      <w:proofErr w:type="spellStart"/>
      <w:r w:rsidRPr="00152172">
        <w:rPr>
          <w:rFonts w:ascii="Arial" w:eastAsia="Times New Roman" w:hAnsi="Arial" w:cs="Arial"/>
          <w:sz w:val="24"/>
          <w:szCs w:val="24"/>
          <w:lang w:eastAsia="en-AU"/>
        </w:rPr>
        <w:t>Otoscopic</w:t>
      </w:r>
      <w:proofErr w:type="spellEnd"/>
      <w:r w:rsidRPr="00152172">
        <w:rPr>
          <w:rFonts w:ascii="Arial" w:eastAsia="Times New Roman" w:hAnsi="Arial" w:cs="Arial"/>
          <w:sz w:val="24"/>
          <w:szCs w:val="24"/>
          <w:lang w:eastAsia="en-AU"/>
        </w:rPr>
        <w:t xml:space="preserve"> signs of AOM (such as a bulging tympanic membrane) are relatively common in the first 2 years of life, and symptoms </w:t>
      </w:r>
      <w:r w:rsidRPr="00152172">
        <w:rPr>
          <w:rFonts w:ascii="Arial" w:eastAsia="Times New Roman" w:hAnsi="Arial" w:cs="Arial"/>
          <w:sz w:val="24"/>
          <w:szCs w:val="24"/>
          <w:lang w:eastAsia="en-AU"/>
        </w:rPr>
        <w:lastRenderedPageBreak/>
        <w:t>are usually lacking, atypical, or so short-lived that they are rarely recognised by health staff.</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Organisms responsible for otitis media</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Three bacterial pathogens appear to predominate as the cause of OM</w:t>
      </w:r>
      <w:r w:rsidRPr="00152172">
        <w:rPr>
          <w:rFonts w:ascii="Arial" w:eastAsia="Times New Roman" w:hAnsi="Arial" w:cs="Arial"/>
          <w:i/>
          <w:iCs/>
          <w:sz w:val="24"/>
          <w:szCs w:val="24"/>
          <w:lang w:eastAsia="en-AU"/>
        </w:rPr>
        <w:t xml:space="preserve">: Streptococcus </w:t>
      </w:r>
      <w:proofErr w:type="spellStart"/>
      <w:r w:rsidRPr="00152172">
        <w:rPr>
          <w:rFonts w:ascii="Arial" w:eastAsia="Times New Roman" w:hAnsi="Arial" w:cs="Arial"/>
          <w:i/>
          <w:iCs/>
          <w:sz w:val="24"/>
          <w:szCs w:val="24"/>
          <w:lang w:eastAsia="en-AU"/>
        </w:rPr>
        <w:t>pneumoniae</w:t>
      </w:r>
      <w:proofErr w:type="spellEnd"/>
      <w:r w:rsidRPr="00152172">
        <w:rPr>
          <w:rFonts w:ascii="Arial" w:eastAsia="Times New Roman" w:hAnsi="Arial" w:cs="Arial"/>
          <w:i/>
          <w:iCs/>
          <w:sz w:val="24"/>
          <w:szCs w:val="24"/>
          <w:lang w:eastAsia="en-AU"/>
        </w:rPr>
        <w:t xml:space="preserve"> </w:t>
      </w:r>
      <w:r w:rsidRPr="00152172">
        <w:rPr>
          <w:rFonts w:ascii="Arial" w:eastAsia="Times New Roman" w:hAnsi="Arial" w:cs="Arial"/>
          <w:sz w:val="24"/>
          <w:szCs w:val="24"/>
          <w:lang w:eastAsia="en-AU"/>
        </w:rPr>
        <w:t xml:space="preserve">(25-50%) </w:t>
      </w:r>
      <w:r w:rsidRPr="00152172">
        <w:rPr>
          <w:rFonts w:ascii="Arial" w:eastAsia="Times New Roman" w:hAnsi="Arial" w:cs="Arial"/>
          <w:i/>
          <w:iCs/>
          <w:sz w:val="24"/>
          <w:szCs w:val="24"/>
          <w:lang w:eastAsia="en-AU"/>
        </w:rPr>
        <w:t xml:space="preserve">Haemophilus </w:t>
      </w:r>
      <w:proofErr w:type="spellStart"/>
      <w:r w:rsidRPr="00152172">
        <w:rPr>
          <w:rFonts w:ascii="Arial" w:eastAsia="Times New Roman" w:hAnsi="Arial" w:cs="Arial"/>
          <w:i/>
          <w:iCs/>
          <w:sz w:val="24"/>
          <w:szCs w:val="24"/>
          <w:lang w:eastAsia="en-AU"/>
        </w:rPr>
        <w:t>influenzae</w:t>
      </w:r>
      <w:proofErr w:type="spellEnd"/>
      <w:r w:rsidRPr="00152172">
        <w:rPr>
          <w:rFonts w:ascii="Arial" w:eastAsia="Times New Roman" w:hAnsi="Arial" w:cs="Arial"/>
          <w:sz w:val="24"/>
          <w:szCs w:val="24"/>
          <w:lang w:eastAsia="en-AU"/>
        </w:rPr>
        <w:t xml:space="preserve"> (15-30%), and </w:t>
      </w:r>
      <w:r w:rsidRPr="00152172">
        <w:rPr>
          <w:rFonts w:ascii="Arial" w:eastAsia="Times New Roman" w:hAnsi="Arial" w:cs="Arial"/>
          <w:i/>
          <w:iCs/>
          <w:sz w:val="24"/>
          <w:szCs w:val="24"/>
          <w:lang w:eastAsia="en-AU"/>
        </w:rPr>
        <w:t xml:space="preserve">Moraxella </w:t>
      </w:r>
      <w:proofErr w:type="spellStart"/>
      <w:r w:rsidRPr="00152172">
        <w:rPr>
          <w:rFonts w:ascii="Arial" w:eastAsia="Times New Roman" w:hAnsi="Arial" w:cs="Arial"/>
          <w:i/>
          <w:iCs/>
          <w:sz w:val="24"/>
          <w:szCs w:val="24"/>
          <w:lang w:eastAsia="en-AU"/>
        </w:rPr>
        <w:t>catarrhalis</w:t>
      </w:r>
      <w:proofErr w:type="spellEnd"/>
      <w:r w:rsidRPr="00152172">
        <w:rPr>
          <w:rFonts w:ascii="Arial" w:eastAsia="Times New Roman" w:hAnsi="Arial" w:cs="Arial"/>
          <w:sz w:val="24"/>
          <w:szCs w:val="24"/>
          <w:lang w:eastAsia="en-AU"/>
        </w:rPr>
        <w:t xml:space="preserve"> (3-20%) (</w:t>
      </w:r>
      <w:proofErr w:type="gramStart"/>
      <w:r w:rsidRPr="00152172">
        <w:rPr>
          <w:rFonts w:ascii="Arial" w:eastAsia="Times New Roman" w:hAnsi="Arial" w:cs="Arial"/>
          <w:sz w:val="24"/>
          <w:szCs w:val="24"/>
          <w:lang w:eastAsia="en-AU"/>
        </w:rPr>
        <w:t>according</w:t>
      </w:r>
      <w:proofErr w:type="gramEnd"/>
      <w:r w:rsidRPr="00152172">
        <w:rPr>
          <w:rFonts w:ascii="Arial" w:eastAsia="Times New Roman" w:hAnsi="Arial" w:cs="Arial"/>
          <w:sz w:val="24"/>
          <w:szCs w:val="24"/>
          <w:lang w:eastAsia="en-AU"/>
        </w:rPr>
        <w:t xml:space="preserve"> to international literature) </w:t>
      </w:r>
      <w:hyperlink r:id="rId19" w:anchor="fnl-23" w:tooltip="View reference" w:history="1">
        <w:r w:rsidRPr="00152172">
          <w:rPr>
            <w:rFonts w:ascii="Arial" w:eastAsia="Times New Roman" w:hAnsi="Arial" w:cs="Arial"/>
            <w:color w:val="0000FF"/>
            <w:sz w:val="24"/>
            <w:szCs w:val="24"/>
            <w:u w:val="single"/>
            <w:lang w:eastAsia="en-AU"/>
          </w:rPr>
          <w:t>[23]</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In children less than 2 years of age, a significant proportion of respiratory pathogens was isolated from ear discharge. When CSOM occurred, discharging ears most often yielded gram-negative bacilli such as </w:t>
      </w:r>
      <w:r w:rsidRPr="00152172">
        <w:rPr>
          <w:rFonts w:ascii="Arial" w:eastAsia="Times New Roman" w:hAnsi="Arial" w:cs="Arial"/>
          <w:i/>
          <w:iCs/>
          <w:sz w:val="24"/>
          <w:szCs w:val="24"/>
          <w:lang w:eastAsia="en-AU"/>
        </w:rPr>
        <w:t>Proteus</w:t>
      </w:r>
      <w:r w:rsidRPr="00152172">
        <w:rPr>
          <w:rFonts w:ascii="Arial" w:eastAsia="Times New Roman" w:hAnsi="Arial" w:cs="Arial"/>
          <w:sz w:val="24"/>
          <w:szCs w:val="24"/>
          <w:lang w:eastAsia="en-AU"/>
        </w:rPr>
        <w:t xml:space="preserve"> spp., coliforms, </w:t>
      </w:r>
      <w:r w:rsidRPr="00152172">
        <w:rPr>
          <w:rFonts w:ascii="Arial" w:eastAsia="Times New Roman" w:hAnsi="Arial" w:cs="Arial"/>
          <w:i/>
          <w:iCs/>
          <w:sz w:val="24"/>
          <w:szCs w:val="24"/>
          <w:lang w:eastAsia="en-AU"/>
        </w:rPr>
        <w:t xml:space="preserve">Pseudomonas </w:t>
      </w:r>
      <w:r w:rsidRPr="00152172">
        <w:rPr>
          <w:rFonts w:ascii="Arial" w:eastAsia="Times New Roman" w:hAnsi="Arial" w:cs="Arial"/>
          <w:sz w:val="24"/>
          <w:szCs w:val="24"/>
          <w:lang w:eastAsia="en-AU"/>
        </w:rPr>
        <w:t xml:space="preserve">spp. and </w:t>
      </w:r>
      <w:r w:rsidRPr="00152172">
        <w:rPr>
          <w:rFonts w:ascii="Arial" w:eastAsia="Times New Roman" w:hAnsi="Arial" w:cs="Arial"/>
          <w:i/>
          <w:iCs/>
          <w:sz w:val="24"/>
          <w:szCs w:val="24"/>
          <w:lang w:eastAsia="en-AU"/>
        </w:rPr>
        <w:t xml:space="preserve">Staphylococcal aureus. S. </w:t>
      </w:r>
      <w:proofErr w:type="spellStart"/>
      <w:r w:rsidRPr="00152172">
        <w:rPr>
          <w:rFonts w:ascii="Arial" w:eastAsia="Times New Roman" w:hAnsi="Arial" w:cs="Arial"/>
          <w:i/>
          <w:iCs/>
          <w:sz w:val="24"/>
          <w:szCs w:val="24"/>
          <w:lang w:eastAsia="en-AU"/>
        </w:rPr>
        <w:t>pneumoniae</w:t>
      </w:r>
      <w:proofErr w:type="spellEnd"/>
      <w:r w:rsidRPr="00152172">
        <w:rPr>
          <w:rFonts w:ascii="Arial" w:eastAsia="Times New Roman" w:hAnsi="Arial" w:cs="Arial"/>
          <w:i/>
          <w:iCs/>
          <w:sz w:val="24"/>
          <w:szCs w:val="24"/>
          <w:lang w:eastAsia="en-AU"/>
        </w:rPr>
        <w:t xml:space="preserve"> </w:t>
      </w:r>
      <w:r w:rsidRPr="00152172">
        <w:rPr>
          <w:rFonts w:ascii="Arial" w:eastAsia="Times New Roman" w:hAnsi="Arial" w:cs="Arial"/>
          <w:sz w:val="24"/>
          <w:szCs w:val="24"/>
          <w:lang w:eastAsia="en-AU"/>
        </w:rPr>
        <w:t xml:space="preserve">and </w:t>
      </w:r>
      <w:r w:rsidRPr="00152172">
        <w:rPr>
          <w:rFonts w:ascii="Arial" w:eastAsia="Times New Roman" w:hAnsi="Arial" w:cs="Arial"/>
          <w:i/>
          <w:iCs/>
          <w:sz w:val="24"/>
          <w:szCs w:val="24"/>
          <w:lang w:eastAsia="en-AU"/>
        </w:rPr>
        <w:t xml:space="preserve">H. </w:t>
      </w:r>
      <w:proofErr w:type="spellStart"/>
      <w:r w:rsidRPr="00152172">
        <w:rPr>
          <w:rFonts w:ascii="Arial" w:eastAsia="Times New Roman" w:hAnsi="Arial" w:cs="Arial"/>
          <w:i/>
          <w:iCs/>
          <w:sz w:val="24"/>
          <w:szCs w:val="24"/>
          <w:lang w:eastAsia="en-AU"/>
        </w:rPr>
        <w:t>influenzae</w:t>
      </w:r>
      <w:proofErr w:type="spellEnd"/>
      <w:r w:rsidRPr="00152172">
        <w:rPr>
          <w:rFonts w:ascii="Arial" w:eastAsia="Times New Roman" w:hAnsi="Arial" w:cs="Arial"/>
          <w:sz w:val="24"/>
          <w:szCs w:val="24"/>
          <w:lang w:eastAsia="en-AU"/>
        </w:rPr>
        <w:t xml:space="preserve"> were rarely isolated from chronically discharging ears </w:t>
      </w:r>
      <w:hyperlink r:id="rId20" w:anchor="fnl-24" w:tooltip="View reference" w:history="1">
        <w:r w:rsidRPr="00152172">
          <w:rPr>
            <w:rFonts w:ascii="Arial" w:eastAsia="Times New Roman" w:hAnsi="Arial" w:cs="Arial"/>
            <w:color w:val="0000FF"/>
            <w:sz w:val="24"/>
            <w:szCs w:val="24"/>
            <w:u w:val="single"/>
            <w:lang w:eastAsia="en-AU"/>
          </w:rPr>
          <w:t>[24]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As part of a program providing paediatric otolaryngology services to three Aboriginal communities in New South Wales (NSW), a study was carried out to identify potentially pathogenic bacteria in the middle-ear effusions in 27 Aboriginal children undergoing myringotomy </w:t>
      </w:r>
      <w:hyperlink r:id="rId21" w:anchor="fnl-25" w:tooltip="View reference" w:history="1">
        <w:r w:rsidRPr="00152172">
          <w:rPr>
            <w:rFonts w:ascii="Arial" w:eastAsia="Times New Roman" w:hAnsi="Arial" w:cs="Arial"/>
            <w:color w:val="0000FF"/>
            <w:sz w:val="24"/>
            <w:szCs w:val="24"/>
            <w:u w:val="single"/>
            <w:lang w:eastAsia="en-AU"/>
          </w:rPr>
          <w:t>[25]</w:t>
        </w:r>
      </w:hyperlink>
      <w:r w:rsidRPr="00152172">
        <w:rPr>
          <w:rFonts w:ascii="Arial" w:eastAsia="Times New Roman" w:hAnsi="Arial" w:cs="Arial"/>
          <w:sz w:val="24"/>
          <w:szCs w:val="24"/>
          <w:lang w:eastAsia="en-AU"/>
        </w:rPr>
        <w:t xml:space="preserve">. Antibiotic use and symptomatic upper respiratory infection in the month prior to surgery was documented. Positive cultures were obtained from 13 children with the following potentially pathogenic organisms identified in 11 children: </w:t>
      </w:r>
      <w:r w:rsidRPr="00152172">
        <w:rPr>
          <w:rFonts w:ascii="Arial" w:eastAsia="Times New Roman" w:hAnsi="Arial" w:cs="Arial"/>
          <w:i/>
          <w:iCs/>
          <w:sz w:val="24"/>
          <w:szCs w:val="24"/>
          <w:lang w:eastAsia="en-AU"/>
        </w:rPr>
        <w:t>Staphylococcus</w:t>
      </w:r>
      <w:r w:rsidRPr="00152172">
        <w:rPr>
          <w:rFonts w:ascii="Arial" w:eastAsia="Times New Roman" w:hAnsi="Arial" w:cs="Arial"/>
          <w:sz w:val="24"/>
          <w:szCs w:val="24"/>
          <w:lang w:eastAsia="en-AU"/>
        </w:rPr>
        <w:t xml:space="preserve"> </w:t>
      </w:r>
      <w:r w:rsidRPr="00152172">
        <w:rPr>
          <w:rFonts w:ascii="Arial" w:eastAsia="Times New Roman" w:hAnsi="Arial" w:cs="Arial"/>
          <w:i/>
          <w:iCs/>
          <w:sz w:val="24"/>
          <w:szCs w:val="24"/>
          <w:lang w:eastAsia="en-AU"/>
        </w:rPr>
        <w:t>Pseudomonas</w:t>
      </w:r>
      <w:r w:rsidRPr="00152172">
        <w:rPr>
          <w:rFonts w:ascii="Arial" w:eastAsia="Times New Roman" w:hAnsi="Arial" w:cs="Arial"/>
          <w:sz w:val="24"/>
          <w:szCs w:val="24"/>
          <w:lang w:eastAsia="en-AU"/>
        </w:rPr>
        <w:t xml:space="preserve"> </w:t>
      </w:r>
      <w:r w:rsidRPr="00152172">
        <w:rPr>
          <w:rFonts w:ascii="Arial" w:eastAsia="Times New Roman" w:hAnsi="Arial" w:cs="Arial"/>
          <w:i/>
          <w:iCs/>
          <w:sz w:val="24"/>
          <w:szCs w:val="24"/>
          <w:lang w:eastAsia="en-AU"/>
        </w:rPr>
        <w:t xml:space="preserve">H. </w:t>
      </w:r>
      <w:proofErr w:type="spellStart"/>
      <w:r w:rsidRPr="00152172">
        <w:rPr>
          <w:rFonts w:ascii="Arial" w:eastAsia="Times New Roman" w:hAnsi="Arial" w:cs="Arial"/>
          <w:i/>
          <w:iCs/>
          <w:sz w:val="24"/>
          <w:szCs w:val="24"/>
          <w:lang w:eastAsia="en-AU"/>
        </w:rPr>
        <w:t>influenzae</w:t>
      </w:r>
      <w:proofErr w:type="spellEnd"/>
      <w:r w:rsidRPr="00152172">
        <w:rPr>
          <w:rFonts w:ascii="Arial" w:eastAsia="Times New Roman" w:hAnsi="Arial" w:cs="Arial"/>
          <w:sz w:val="24"/>
          <w:szCs w:val="24"/>
          <w:lang w:eastAsia="en-AU"/>
        </w:rPr>
        <w:t xml:space="preserve"> </w:t>
      </w:r>
      <w:r w:rsidRPr="00152172">
        <w:rPr>
          <w:rFonts w:ascii="Arial" w:eastAsia="Times New Roman" w:hAnsi="Arial" w:cs="Arial"/>
          <w:i/>
          <w:iCs/>
          <w:sz w:val="24"/>
          <w:szCs w:val="24"/>
          <w:lang w:eastAsia="en-AU"/>
        </w:rPr>
        <w:t>Moraxella</w:t>
      </w:r>
      <w:r w:rsidRPr="00152172">
        <w:rPr>
          <w:rFonts w:ascii="Arial" w:eastAsia="Times New Roman" w:hAnsi="Arial" w:cs="Arial"/>
          <w:sz w:val="24"/>
          <w:szCs w:val="24"/>
          <w:lang w:eastAsia="en-AU"/>
        </w:rPr>
        <w:t xml:space="preserve"> </w:t>
      </w:r>
      <w:proofErr w:type="spellStart"/>
      <w:r w:rsidRPr="00152172">
        <w:rPr>
          <w:rFonts w:ascii="Arial" w:eastAsia="Times New Roman" w:hAnsi="Arial" w:cs="Arial"/>
          <w:i/>
          <w:iCs/>
          <w:sz w:val="24"/>
          <w:szCs w:val="24"/>
          <w:lang w:eastAsia="en-AU"/>
        </w:rPr>
        <w:t>Achromobacter</w:t>
      </w:r>
      <w:proofErr w:type="spellEnd"/>
      <w:r w:rsidRPr="00152172">
        <w:rPr>
          <w:rFonts w:ascii="Arial" w:eastAsia="Times New Roman" w:hAnsi="Arial" w:cs="Arial"/>
          <w:sz w:val="24"/>
          <w:szCs w:val="24"/>
          <w:lang w:eastAsia="en-AU"/>
        </w:rPr>
        <w:t xml:space="preserve"> </w:t>
      </w:r>
      <w:proofErr w:type="spellStart"/>
      <w:r w:rsidRPr="00152172">
        <w:rPr>
          <w:rFonts w:ascii="Arial" w:eastAsia="Times New Roman" w:hAnsi="Arial" w:cs="Arial"/>
          <w:i/>
          <w:iCs/>
          <w:sz w:val="24"/>
          <w:szCs w:val="24"/>
          <w:lang w:eastAsia="en-AU"/>
        </w:rPr>
        <w:t>Enterobacter</w:t>
      </w:r>
      <w:proofErr w:type="spellEnd"/>
      <w:r w:rsidRPr="00152172">
        <w:rPr>
          <w:rFonts w:ascii="Arial" w:eastAsia="Times New Roman" w:hAnsi="Arial" w:cs="Arial"/>
          <w:sz w:val="24"/>
          <w:szCs w:val="24"/>
          <w:lang w:eastAsia="en-AU"/>
        </w:rPr>
        <w:t xml:space="preserve"> and </w:t>
      </w:r>
      <w:proofErr w:type="spellStart"/>
      <w:r w:rsidRPr="00152172">
        <w:rPr>
          <w:rFonts w:ascii="Arial" w:eastAsia="Times New Roman" w:hAnsi="Arial" w:cs="Arial"/>
          <w:i/>
          <w:iCs/>
          <w:sz w:val="24"/>
          <w:szCs w:val="24"/>
          <w:lang w:eastAsia="en-AU"/>
        </w:rPr>
        <w:t>Corynebacterium</w:t>
      </w:r>
      <w:proofErr w:type="spellEnd"/>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Of OM caused by </w:t>
      </w:r>
      <w:r w:rsidRPr="00152172">
        <w:rPr>
          <w:rFonts w:ascii="Arial" w:eastAsia="Times New Roman" w:hAnsi="Arial" w:cs="Arial"/>
          <w:i/>
          <w:iCs/>
          <w:sz w:val="24"/>
          <w:szCs w:val="24"/>
          <w:lang w:eastAsia="en-AU"/>
        </w:rPr>
        <w:t xml:space="preserve">H. </w:t>
      </w:r>
      <w:proofErr w:type="spellStart"/>
      <w:r w:rsidRPr="00152172">
        <w:rPr>
          <w:rFonts w:ascii="Arial" w:eastAsia="Times New Roman" w:hAnsi="Arial" w:cs="Arial"/>
          <w:i/>
          <w:iCs/>
          <w:sz w:val="24"/>
          <w:szCs w:val="24"/>
          <w:lang w:eastAsia="en-AU"/>
        </w:rPr>
        <w:t>influenzae</w:t>
      </w:r>
      <w:proofErr w:type="spellEnd"/>
      <w:r w:rsidRPr="00152172">
        <w:rPr>
          <w:rFonts w:ascii="Arial" w:eastAsia="Times New Roman" w:hAnsi="Arial" w:cs="Arial"/>
          <w:sz w:val="24"/>
          <w:szCs w:val="24"/>
          <w:lang w:eastAsia="en-AU"/>
        </w:rPr>
        <w:t>, almost all strains appear non-</w:t>
      </w:r>
      <w:proofErr w:type="spellStart"/>
      <w:r w:rsidRPr="00152172">
        <w:rPr>
          <w:rFonts w:ascii="Arial" w:eastAsia="Times New Roman" w:hAnsi="Arial" w:cs="Arial"/>
          <w:sz w:val="24"/>
          <w:szCs w:val="24"/>
          <w:lang w:eastAsia="en-AU"/>
        </w:rPr>
        <w:t>typable</w:t>
      </w:r>
      <w:proofErr w:type="spellEnd"/>
      <w:r w:rsidRPr="00152172">
        <w:rPr>
          <w:rFonts w:ascii="Arial" w:eastAsia="Times New Roman" w:hAnsi="Arial" w:cs="Arial"/>
          <w:sz w:val="24"/>
          <w:szCs w:val="24"/>
          <w:lang w:eastAsia="en-AU"/>
        </w:rPr>
        <w:t xml:space="preserve"> rather than capsulated type b strains </w:t>
      </w:r>
      <w:hyperlink r:id="rId22" w:anchor="fnl-26" w:tooltip="View reference" w:history="1">
        <w:r w:rsidRPr="00152172">
          <w:rPr>
            <w:rFonts w:ascii="Arial" w:eastAsia="Times New Roman" w:hAnsi="Arial" w:cs="Arial"/>
            <w:color w:val="0000FF"/>
            <w:sz w:val="24"/>
            <w:szCs w:val="24"/>
            <w:u w:val="single"/>
            <w:lang w:eastAsia="en-AU"/>
          </w:rPr>
          <w:t>[26]</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(Generally, </w:t>
      </w:r>
      <w:r w:rsidRPr="00152172">
        <w:rPr>
          <w:rFonts w:ascii="Arial" w:eastAsia="Times New Roman" w:hAnsi="Arial" w:cs="Arial"/>
          <w:i/>
          <w:iCs/>
          <w:sz w:val="24"/>
          <w:szCs w:val="24"/>
          <w:lang w:eastAsia="en-AU"/>
        </w:rPr>
        <w:t xml:space="preserve">H. </w:t>
      </w:r>
      <w:proofErr w:type="spellStart"/>
      <w:r w:rsidRPr="00152172">
        <w:rPr>
          <w:rFonts w:ascii="Arial" w:eastAsia="Times New Roman" w:hAnsi="Arial" w:cs="Arial"/>
          <w:i/>
          <w:iCs/>
          <w:sz w:val="24"/>
          <w:szCs w:val="24"/>
          <w:lang w:eastAsia="en-AU"/>
        </w:rPr>
        <w:t>influenzae</w:t>
      </w:r>
      <w:proofErr w:type="spellEnd"/>
      <w:r w:rsidRPr="00152172">
        <w:rPr>
          <w:rFonts w:ascii="Arial" w:eastAsia="Times New Roman" w:hAnsi="Arial" w:cs="Arial"/>
          <w:i/>
          <w:iCs/>
          <w:sz w:val="24"/>
          <w:szCs w:val="24"/>
          <w:lang w:eastAsia="en-AU"/>
        </w:rPr>
        <w:t xml:space="preserve"> </w:t>
      </w:r>
      <w:r w:rsidRPr="00152172">
        <w:rPr>
          <w:rFonts w:ascii="Arial" w:eastAsia="Times New Roman" w:hAnsi="Arial" w:cs="Arial"/>
          <w:sz w:val="24"/>
          <w:szCs w:val="24"/>
          <w:lang w:eastAsia="en-AU"/>
        </w:rPr>
        <w:t>type B is the most virulent, but some non-</w:t>
      </w:r>
      <w:proofErr w:type="spellStart"/>
      <w:r w:rsidRPr="00152172">
        <w:rPr>
          <w:rFonts w:ascii="Arial" w:eastAsia="Times New Roman" w:hAnsi="Arial" w:cs="Arial"/>
          <w:sz w:val="24"/>
          <w:szCs w:val="24"/>
          <w:lang w:eastAsia="en-AU"/>
        </w:rPr>
        <w:t>typable</w:t>
      </w:r>
      <w:proofErr w:type="spellEnd"/>
      <w:r w:rsidRPr="00152172">
        <w:rPr>
          <w:rFonts w:ascii="Arial" w:eastAsia="Times New Roman" w:hAnsi="Arial" w:cs="Arial"/>
          <w:sz w:val="24"/>
          <w:szCs w:val="24"/>
          <w:lang w:eastAsia="en-AU"/>
        </w:rPr>
        <w:t xml:space="preserve"> strains are also pathogenic.) </w:t>
      </w:r>
      <w:r w:rsidRPr="00152172">
        <w:rPr>
          <w:rFonts w:ascii="Arial" w:eastAsia="Times New Roman" w:hAnsi="Arial" w:cs="Arial"/>
          <w:i/>
          <w:iCs/>
          <w:sz w:val="24"/>
          <w:szCs w:val="24"/>
          <w:lang w:eastAsia="en-AU"/>
        </w:rPr>
        <w:t>Chlamydia trachomatis</w:t>
      </w:r>
      <w:r w:rsidRPr="00152172">
        <w:rPr>
          <w:rFonts w:ascii="Arial" w:eastAsia="Times New Roman" w:hAnsi="Arial" w:cs="Arial"/>
          <w:sz w:val="24"/>
          <w:szCs w:val="24"/>
          <w:lang w:eastAsia="en-AU"/>
        </w:rPr>
        <w:t xml:space="preserve"> has been implicated in chronic OME, but even in trachoma-endemic regions this agent plays no significant role in ear disease for Aboriginal children </w:t>
      </w:r>
      <w:hyperlink r:id="rId23" w:anchor="fnl-27" w:tooltip="View reference" w:history="1">
        <w:r w:rsidRPr="00152172">
          <w:rPr>
            <w:rFonts w:ascii="Arial" w:eastAsia="Times New Roman" w:hAnsi="Arial" w:cs="Arial"/>
            <w:color w:val="0000FF"/>
            <w:sz w:val="24"/>
            <w:szCs w:val="24"/>
            <w:u w:val="single"/>
            <w:lang w:eastAsia="en-AU"/>
          </w:rPr>
          <w:t>[27]</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When the bacterial cause of OM is found, the same organism can usually be isolated from the nasopharynx </w:t>
      </w:r>
      <w:hyperlink r:id="rId24" w:anchor="fnl-4" w:tooltip="View reference" w:history="1">
        <w:r w:rsidRPr="00152172">
          <w:rPr>
            <w:rFonts w:ascii="Arial" w:eastAsia="Times New Roman" w:hAnsi="Arial" w:cs="Arial"/>
            <w:color w:val="0000FF"/>
            <w:sz w:val="24"/>
            <w:szCs w:val="24"/>
            <w:u w:val="single"/>
            <w:lang w:eastAsia="en-AU"/>
          </w:rPr>
          <w:t>[4]</w:t>
        </w:r>
      </w:hyperlink>
      <w:r w:rsidRPr="00152172">
        <w:rPr>
          <w:rFonts w:ascii="Arial" w:eastAsia="Times New Roman" w:hAnsi="Arial" w:cs="Arial"/>
          <w:sz w:val="24"/>
          <w:szCs w:val="24"/>
          <w:lang w:eastAsia="en-AU"/>
        </w:rPr>
        <w:t xml:space="preserve">. Nasopharyngeal isolation may assist in determining the bacterial aetiology of OM, but it is not very specific (other pathogens not present in the middle ear fluid are also isolated from the nasopharynx in about 40% of cases). Nasopharynx infection with respiratory viruses occurs frequently among Aboriginal </w:t>
      </w:r>
      <w:r w:rsidRPr="00152172">
        <w:rPr>
          <w:rFonts w:ascii="Arial" w:eastAsia="Times New Roman" w:hAnsi="Arial" w:cs="Arial"/>
          <w:sz w:val="24"/>
          <w:szCs w:val="24"/>
          <w:lang w:eastAsia="en-AU"/>
        </w:rPr>
        <w:lastRenderedPageBreak/>
        <w:t xml:space="preserve">infants, and viral respiratory infections are known to be associated with OM in other populations. Viral infections cannot explain the early onset of OM in Aboriginal infants, but the interaction of bacteria and viruses may </w:t>
      </w:r>
      <w:proofErr w:type="spellStart"/>
      <w:r w:rsidRPr="00152172">
        <w:rPr>
          <w:rFonts w:ascii="Arial" w:eastAsia="Times New Roman" w:hAnsi="Arial" w:cs="Arial"/>
          <w:sz w:val="24"/>
          <w:szCs w:val="24"/>
          <w:lang w:eastAsia="en-AU"/>
        </w:rPr>
        <w:t>beaetiological</w:t>
      </w:r>
      <w:proofErr w:type="spellEnd"/>
      <w:r w:rsidRPr="00152172">
        <w:rPr>
          <w:rFonts w:ascii="Arial" w:eastAsia="Times New Roman" w:hAnsi="Arial" w:cs="Arial"/>
          <w:sz w:val="24"/>
          <w:szCs w:val="24"/>
          <w:lang w:eastAsia="en-AU"/>
        </w:rPr>
        <w:t xml:space="preserve"> significance. Research efforts have not yet focused on these effects in Aboriginal populations.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Persistent bacterial colonisation has been attributed to cross-infection stemming from overcrowded living conditions, poor hygiene, high carriage rates of bacterial pathogens, and the prevalence of multiple bacterial strains </w:t>
      </w:r>
      <w:hyperlink r:id="rId25" w:anchor="fnl-5" w:tooltip="View reference" w:history="1">
        <w:r w:rsidRPr="00152172">
          <w:rPr>
            <w:rFonts w:ascii="Arial" w:eastAsia="Times New Roman" w:hAnsi="Arial" w:cs="Arial"/>
            <w:color w:val="0000FF"/>
            <w:sz w:val="24"/>
            <w:szCs w:val="24"/>
            <w:u w:val="single"/>
            <w:lang w:eastAsia="en-AU"/>
          </w:rPr>
          <w:t>[5]</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[28]</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[29]</w:t>
      </w:r>
      <w:r w:rsidRPr="00152172">
        <w:rPr>
          <w:rFonts w:ascii="Arial" w:eastAsia="Times New Roman" w:hAnsi="Arial" w:cs="Arial"/>
          <w:sz w:val="24"/>
          <w:szCs w:val="24"/>
          <w:lang w:eastAsia="en-AU"/>
        </w:rPr>
        <w:t xml:space="preserve">. Many rural and remote Aboriginal communities have poor housing with inadequate access to water, sewerage systems, and waste removal </w:t>
      </w:r>
      <w:hyperlink r:id="rId26" w:anchor="fnl-30" w:tooltip="View reference" w:history="1">
        <w:r w:rsidRPr="00152172">
          <w:rPr>
            <w:rFonts w:ascii="Arial" w:eastAsia="Times New Roman" w:hAnsi="Arial" w:cs="Arial"/>
            <w:color w:val="0000FF"/>
            <w:sz w:val="24"/>
            <w:szCs w:val="24"/>
            <w:u w:val="single"/>
            <w:lang w:eastAsia="en-AU"/>
          </w:rPr>
          <w:t>[30]</w:t>
        </w:r>
      </w:hyperlink>
      <w:r w:rsidRPr="00152172">
        <w:rPr>
          <w:rFonts w:ascii="Arial" w:eastAsia="Times New Roman" w:hAnsi="Arial" w:cs="Arial"/>
          <w:sz w:val="24"/>
          <w:szCs w:val="24"/>
          <w:lang w:eastAsia="en-AU"/>
        </w:rPr>
        <w:t xml:space="preserve">, increasing the risk of infectious ear disease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The precise role of environmental and other factors is less clear for Indigenous people living in urban areas, but some aspects are likely to be of importance. Variations in the prevalence of tympanic membrane perforation between urban and rural localities have also been attributed also to environmental differences.</w:t>
      </w:r>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Levels of otitis media</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Studies conducted over the past 15 years or so provide some insights into current levels of OM within the Indigenous population. The studies have reported a number of different measures of OM and hearing loss, so great care should be exercised in comparing the results. Many have been based on small (and not necessarily representative) samples, and the criteria used in assessing the presence of disease may have varied. Many studies do not state what time of the year they were undertaken (clearly an important aspect for any disease showing seasonal fluctuations, as does ear disease), and lack of age standardisation precludes direct comparisons.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recent longitudinal study of 41 Aboriginal infants from a northern tropical island community off the coast of the Northern Territory revealed the endemic nature of OM in some communities </w:t>
      </w:r>
      <w:hyperlink r:id="rId27" w:anchor="fnl-21" w:tooltip="View reference" w:history="1">
        <w:r w:rsidRPr="00152172">
          <w:rPr>
            <w:rFonts w:ascii="Arial" w:eastAsia="Times New Roman" w:hAnsi="Arial" w:cs="Arial"/>
            <w:color w:val="0000FF"/>
            <w:sz w:val="24"/>
            <w:szCs w:val="24"/>
            <w:u w:val="single"/>
            <w:lang w:eastAsia="en-AU"/>
          </w:rPr>
          <w:t>[21]</w:t>
        </w:r>
      </w:hyperlink>
      <w:r w:rsidRPr="00152172">
        <w:rPr>
          <w:rFonts w:ascii="Arial" w:eastAsia="Times New Roman" w:hAnsi="Arial" w:cs="Arial"/>
          <w:sz w:val="24"/>
          <w:szCs w:val="24"/>
          <w:lang w:eastAsia="en-AU"/>
        </w:rPr>
        <w:t xml:space="preserve">. The study examined infants shortly after birth and monthly thereafter. By 8 weeks of age, 21 of 22 Aboriginal infants had clinical or </w:t>
      </w:r>
      <w:proofErr w:type="spellStart"/>
      <w:r w:rsidRPr="00152172">
        <w:rPr>
          <w:rFonts w:ascii="Arial" w:eastAsia="Times New Roman" w:hAnsi="Arial" w:cs="Arial"/>
          <w:sz w:val="24"/>
          <w:szCs w:val="24"/>
          <w:lang w:eastAsia="en-AU"/>
        </w:rPr>
        <w:t>audiological</w:t>
      </w:r>
      <w:proofErr w:type="spellEnd"/>
      <w:r w:rsidRPr="00152172">
        <w:rPr>
          <w:rFonts w:ascii="Arial" w:eastAsia="Times New Roman" w:hAnsi="Arial" w:cs="Arial"/>
          <w:sz w:val="24"/>
          <w:szCs w:val="24"/>
          <w:lang w:eastAsia="en-AU"/>
        </w:rPr>
        <w:t xml:space="preserve"> signs of effusion or acute inflammation, while only three of 10 non-Aboriginal infants had signs of OME and none had signs of AOM. By 3 months of age, otitis media was </w:t>
      </w:r>
      <w:r w:rsidRPr="00152172">
        <w:rPr>
          <w:rFonts w:ascii="Arial" w:eastAsia="Times New Roman" w:hAnsi="Arial" w:cs="Arial"/>
          <w:sz w:val="24"/>
          <w:szCs w:val="24"/>
          <w:lang w:eastAsia="en-AU"/>
        </w:rPr>
        <w:lastRenderedPageBreak/>
        <w:t xml:space="preserve">present in the entire Aboriginal cohort, with acute inflammation identified in 28% of infants and effusion in 72% </w:t>
      </w:r>
      <w:hyperlink r:id="rId28" w:anchor="fnl-18" w:tooltip="View reference" w:history="1">
        <w:r w:rsidRPr="00152172">
          <w:rPr>
            <w:rFonts w:ascii="Arial" w:eastAsia="Times New Roman" w:hAnsi="Arial" w:cs="Arial"/>
            <w:color w:val="0000FF"/>
            <w:sz w:val="24"/>
            <w:szCs w:val="24"/>
            <w:u w:val="single"/>
            <w:lang w:eastAsia="en-AU"/>
          </w:rPr>
          <w:t>[18]</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[31]</w:t>
      </w:r>
      <w:r w:rsidRPr="00152172">
        <w:rPr>
          <w:rFonts w:ascii="Arial" w:eastAsia="Times New Roman" w:hAnsi="Arial" w:cs="Arial"/>
          <w:sz w:val="24"/>
          <w:szCs w:val="24"/>
          <w:lang w:eastAsia="en-AU"/>
        </w:rPr>
        <w:t xml:space="preserve">. All Aboriginal infants experienced repeated or persistent infections throughout their first year of life </w:t>
      </w:r>
      <w:hyperlink r:id="rId29" w:anchor="fnl-18" w:tooltip="View reference" w:history="1">
        <w:r w:rsidRPr="00152172">
          <w:rPr>
            <w:rFonts w:ascii="Arial" w:eastAsia="Times New Roman" w:hAnsi="Arial" w:cs="Arial"/>
            <w:color w:val="0000FF"/>
            <w:sz w:val="24"/>
            <w:szCs w:val="24"/>
            <w:u w:val="single"/>
            <w:lang w:eastAsia="en-AU"/>
          </w:rPr>
          <w:t>[18]</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[21]</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[31]</w:t>
      </w:r>
      <w:r w:rsidRPr="00152172">
        <w:rPr>
          <w:rFonts w:ascii="Arial" w:eastAsia="Times New Roman" w:hAnsi="Arial" w:cs="Arial"/>
          <w:sz w:val="24"/>
          <w:szCs w:val="24"/>
          <w:lang w:eastAsia="en-AU"/>
        </w:rPr>
        <w:t xml:space="preserve">. Overall, Aboriginal infants were four times more likely than a comparison group of non-Aboriginal infants to develop AOM and three times more likely to develop OME </w:t>
      </w:r>
      <w:r w:rsidRPr="00152172">
        <w:rPr>
          <w:rFonts w:ascii="Arial" w:eastAsia="Times New Roman" w:hAnsi="Arial" w:cs="Arial"/>
          <w:color w:val="0000FF"/>
          <w:sz w:val="24"/>
          <w:szCs w:val="24"/>
          <w:u w:val="single"/>
          <w:lang w:eastAsia="en-AU"/>
        </w:rPr>
        <w:t>[31]</w:t>
      </w:r>
      <w:r w:rsidRPr="00152172">
        <w:rPr>
          <w:rFonts w:ascii="Arial" w:eastAsia="Times New Roman" w:hAnsi="Arial" w:cs="Arial"/>
          <w:sz w:val="24"/>
          <w:szCs w:val="24"/>
          <w:lang w:eastAsia="en-AU"/>
        </w:rPr>
        <w:t xml:space="preserve">. Over the course of the study, 37% of all Aboriginal infants experienced a perforation at least once, with the mean age of first perforation being 5.6 months. Of those infants who had reached 6 months of age or more by the end of the study, 33% had experienced perforation of the eardrum within their first 6 months. Among those infants who experienced perforation, one-third had perforations that persisted for more than 60 days </w:t>
      </w:r>
      <w:r w:rsidRPr="00152172">
        <w:rPr>
          <w:rFonts w:ascii="Arial" w:eastAsia="Times New Roman" w:hAnsi="Arial" w:cs="Arial"/>
          <w:color w:val="0000FF"/>
          <w:sz w:val="24"/>
          <w:szCs w:val="24"/>
          <w:u w:val="single"/>
          <w:lang w:eastAsia="en-AU"/>
        </w:rPr>
        <w:t>[18]</w:t>
      </w:r>
      <w:r w:rsidRPr="00152172">
        <w:rPr>
          <w:rFonts w:ascii="Arial" w:eastAsia="Times New Roman" w:hAnsi="Arial" w:cs="Arial"/>
          <w:sz w:val="24"/>
          <w:szCs w:val="24"/>
          <w:lang w:eastAsia="en-AU"/>
        </w:rPr>
        <w:t>.</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A series of studies conducted in the late 1980s and early 1990s demonstrated the variable levels of OM observed among urban and rural populations. A 1989 study of the ear health of 642 Aboriginal schoolchildren living in the Eastern Goldfields region of Western Australia reported perforation rates ranging from 14% in urban areas to 67% in remote areas </w:t>
      </w:r>
      <w:hyperlink r:id="rId30" w:anchor="fnl-32" w:tooltip="View reference" w:history="1">
        <w:r w:rsidRPr="00152172">
          <w:rPr>
            <w:rFonts w:ascii="Arial" w:eastAsia="Times New Roman" w:hAnsi="Arial" w:cs="Arial"/>
            <w:color w:val="0000FF"/>
            <w:sz w:val="24"/>
            <w:szCs w:val="24"/>
            <w:u w:val="single"/>
            <w:lang w:eastAsia="en-AU"/>
          </w:rPr>
          <w:t>[32]</w:t>
        </w:r>
      </w:hyperlink>
      <w:r w:rsidRPr="00152172">
        <w:rPr>
          <w:rFonts w:ascii="Arial" w:eastAsia="Times New Roman" w:hAnsi="Arial" w:cs="Arial"/>
          <w:sz w:val="24"/>
          <w:szCs w:val="24"/>
          <w:lang w:eastAsia="en-AU"/>
        </w:rPr>
        <w:t xml:space="preserve">. A study of urban Aboriginal and Torres Strait Islander schoolchildren from Brisbane reported markedly lower perforation rates (less than 2%) </w:t>
      </w:r>
      <w:r w:rsidRPr="00152172">
        <w:rPr>
          <w:rFonts w:ascii="Arial" w:eastAsia="Times New Roman" w:hAnsi="Arial" w:cs="Arial"/>
          <w:color w:val="0000FF"/>
          <w:sz w:val="24"/>
          <w:szCs w:val="24"/>
          <w:u w:val="single"/>
          <w:lang w:eastAsia="en-AU"/>
        </w:rPr>
        <w:t>[19]</w:t>
      </w:r>
      <w:r w:rsidRPr="00152172">
        <w:rPr>
          <w:rFonts w:ascii="Arial" w:eastAsia="Times New Roman" w:hAnsi="Arial" w:cs="Arial"/>
          <w:sz w:val="24"/>
          <w:szCs w:val="24"/>
          <w:lang w:eastAsia="en-AU"/>
        </w:rPr>
        <w:t xml:space="preserve">. Not all urban studies report such low perforation rates </w:t>
      </w:r>
      <w:r w:rsidRPr="00152172">
        <w:rPr>
          <w:rFonts w:ascii="Arial" w:eastAsia="Times New Roman" w:hAnsi="Arial" w:cs="Arial"/>
          <w:color w:val="0000FF"/>
          <w:sz w:val="24"/>
          <w:szCs w:val="24"/>
          <w:u w:val="single"/>
          <w:lang w:eastAsia="en-AU"/>
        </w:rPr>
        <w:t>[33]</w:t>
      </w:r>
      <w:r w:rsidRPr="00152172">
        <w:rPr>
          <w:rFonts w:ascii="Arial" w:eastAsia="Times New Roman" w:hAnsi="Arial" w:cs="Arial"/>
          <w:sz w:val="24"/>
          <w:szCs w:val="24"/>
          <w:lang w:eastAsia="en-AU"/>
        </w:rPr>
        <w:t xml:space="preserve">, but the results of the Brisbane study add to a growing body of findings that suggest that, in time, the pattern of OM in some urban Indigenous populations may shift toward that seen for non-Indigenous Australians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survey of ear disease undertaken between 1988 and 1989 among Aboriginal people living in remote and urban communities in Western Australia was one of the first studies to suggest a change in the pattern of OM in some Aboriginal communities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xml:space="preserve">. Prevalence estimates derived from published graphical data revealed generally lower rates among urban Aboriginal people in most age groups. In the urban community, just over 5% of Aboriginal people had ear perforations. Age-specific </w:t>
      </w:r>
      <w:proofErr w:type="spellStart"/>
      <w:r w:rsidRPr="00152172">
        <w:rPr>
          <w:rFonts w:ascii="Arial" w:eastAsia="Times New Roman" w:hAnsi="Arial" w:cs="Arial"/>
          <w:sz w:val="24"/>
          <w:szCs w:val="24"/>
          <w:lang w:eastAsia="en-AU"/>
        </w:rPr>
        <w:t>prevalences</w:t>
      </w:r>
      <w:proofErr w:type="spellEnd"/>
      <w:r w:rsidRPr="00152172">
        <w:rPr>
          <w:rFonts w:ascii="Arial" w:eastAsia="Times New Roman" w:hAnsi="Arial" w:cs="Arial"/>
          <w:sz w:val="24"/>
          <w:szCs w:val="24"/>
          <w:lang w:eastAsia="en-AU"/>
        </w:rPr>
        <w:t xml:space="preserve"> of perforation were approximately: 5.5% in children aged 0-4 years; 2% in the 5-14 age group; 14% in the 15-24 age group; and 2% among those aged 25 years or older. These </w:t>
      </w:r>
      <w:proofErr w:type="spellStart"/>
      <w:r w:rsidRPr="00152172">
        <w:rPr>
          <w:rFonts w:ascii="Arial" w:eastAsia="Times New Roman" w:hAnsi="Arial" w:cs="Arial"/>
          <w:sz w:val="24"/>
          <w:szCs w:val="24"/>
          <w:lang w:eastAsia="en-AU"/>
        </w:rPr>
        <w:t>prevalences</w:t>
      </w:r>
      <w:proofErr w:type="spellEnd"/>
      <w:r w:rsidRPr="00152172">
        <w:rPr>
          <w:rFonts w:ascii="Arial" w:eastAsia="Times New Roman" w:hAnsi="Arial" w:cs="Arial"/>
          <w:sz w:val="24"/>
          <w:szCs w:val="24"/>
          <w:lang w:eastAsia="en-AU"/>
        </w:rPr>
        <w:t xml:space="preserve"> contrast markedly with those reported for the remote communities, for which around one-fifth of Aboriginal people were found to have perforations. For these communities, around three-tenths of children aged 0-</w:t>
      </w:r>
      <w:r w:rsidRPr="00152172">
        <w:rPr>
          <w:rFonts w:ascii="Arial" w:eastAsia="Times New Roman" w:hAnsi="Arial" w:cs="Arial"/>
          <w:sz w:val="24"/>
          <w:szCs w:val="24"/>
          <w:lang w:eastAsia="en-AU"/>
        </w:rPr>
        <w:lastRenderedPageBreak/>
        <w:t>14 years had perforations. Even for those aged 25 years or older, 8-9% had perforations.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These levels of perforation for Aboriginal adults are similar to those reported for 100 Aboriginal adults studying or working near Darwin, among whom 6% of eardrums were perforated </w:t>
      </w:r>
      <w:hyperlink r:id="rId31" w:anchor="fnl-34" w:tooltip="View reference" w:history="1">
        <w:r w:rsidRPr="00152172">
          <w:rPr>
            <w:rFonts w:ascii="Arial" w:eastAsia="Times New Roman" w:hAnsi="Arial" w:cs="Arial"/>
            <w:color w:val="0000FF"/>
            <w:sz w:val="24"/>
            <w:szCs w:val="24"/>
            <w:u w:val="single"/>
            <w:lang w:eastAsia="en-AU"/>
          </w:rPr>
          <w:t>[34]</w:t>
        </w:r>
      </w:hyperlink>
      <w:r w:rsidRPr="00152172">
        <w:rPr>
          <w:rFonts w:ascii="Arial" w:eastAsia="Times New Roman" w:hAnsi="Arial" w:cs="Arial"/>
          <w:sz w:val="24"/>
          <w:szCs w:val="24"/>
          <w:lang w:eastAsia="en-AU"/>
        </w:rPr>
        <w:t xml:space="preserve">. In contrast, a brief survey conducted between 1992 and 1994 found ear discharge among 31% of women and 22% of men in an isolated Aboriginal community in the Northern Territory </w:t>
      </w:r>
      <w:hyperlink r:id="rId32" w:anchor="fnl-20" w:tooltip="View reference" w:history="1">
        <w:r w:rsidRPr="00152172">
          <w:rPr>
            <w:rFonts w:ascii="Arial" w:eastAsia="Times New Roman" w:hAnsi="Arial" w:cs="Arial"/>
            <w:color w:val="0000FF"/>
            <w:sz w:val="24"/>
            <w:szCs w:val="24"/>
            <w:u w:val="single"/>
            <w:lang w:eastAsia="en-AU"/>
          </w:rPr>
          <w:t>[20]</w:t>
        </w:r>
      </w:hyperlink>
      <w:r w:rsidRPr="00152172">
        <w:rPr>
          <w:rFonts w:ascii="Arial" w:eastAsia="Times New Roman" w:hAnsi="Arial" w:cs="Arial"/>
          <w:sz w:val="24"/>
          <w:szCs w:val="24"/>
          <w:lang w:eastAsia="en-AU"/>
        </w:rPr>
        <w:t>.</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High levels of disease have been described in some inner city areas, and for those urban communities where ear disease is less prevalent it is still much more common than in the non-Indigenous population </w:t>
      </w:r>
      <w:hyperlink r:id="rId33" w:anchor="fnl-19" w:tooltip="View reference" w:history="1">
        <w:r w:rsidRPr="00152172">
          <w:rPr>
            <w:rFonts w:ascii="Arial" w:eastAsia="Times New Roman" w:hAnsi="Arial" w:cs="Arial"/>
            <w:color w:val="0000FF"/>
            <w:sz w:val="24"/>
            <w:szCs w:val="24"/>
            <w:u w:val="single"/>
            <w:lang w:eastAsia="en-AU"/>
          </w:rPr>
          <w:t>[19]</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Generally though, rates of OM for Aboriginal people in urban areas are lower than in rural and remote Aboriginal communities. Several studies of urban populations drew particular attention to the reduced frequency of perforation among urban Aboriginal people</w:t>
      </w:r>
      <w:r w:rsidR="00086999">
        <w:rPr>
          <w:rFonts w:ascii="Arial" w:eastAsia="Times New Roman" w:hAnsi="Arial" w:cs="Arial"/>
          <w:sz w:val="24"/>
          <w:szCs w:val="24"/>
          <w:lang w:eastAsia="en-AU"/>
        </w:rPr>
        <w:t xml:space="preserve"> </w:t>
      </w:r>
      <w:hyperlink r:id="rId34" w:anchor="fnl-19" w:tooltip="View reference" w:history="1">
        <w:r w:rsidRPr="00152172">
          <w:rPr>
            <w:rFonts w:ascii="Arial" w:eastAsia="Times New Roman" w:hAnsi="Arial" w:cs="Arial"/>
            <w:color w:val="0000FF"/>
            <w:sz w:val="24"/>
            <w:szCs w:val="24"/>
            <w:u w:val="single"/>
            <w:lang w:eastAsia="en-AU"/>
          </w:rPr>
          <w:t>[19]</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The studies note that when Indigenous and non-Indigenous Australians have comparable living conditions the patterns of OM are more similar.</w:t>
      </w:r>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Hearing loss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Hearing loss is significantly worse in Indigenous communities than in the wider population. When it occurs in the first few years of life - a critical period of child development - it has major implications for speech and language development and learning </w:t>
      </w:r>
      <w:hyperlink r:id="rId35" w:anchor="fnl-4" w:tooltip="View reference" w:history="1">
        <w:r w:rsidRPr="00152172">
          <w:rPr>
            <w:rFonts w:ascii="Arial" w:eastAsia="Times New Roman" w:hAnsi="Arial" w:cs="Arial"/>
            <w:color w:val="0000FF"/>
            <w:sz w:val="24"/>
            <w:szCs w:val="24"/>
            <w:u w:val="single"/>
            <w:lang w:eastAsia="en-AU"/>
          </w:rPr>
          <w:t>[4]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xml:space="preserve">. These negative effects are likely to be compounded in Aboriginal children, many of whom have to adapt to an educational environment where the language and culture differs from that of their home environment </w:t>
      </w:r>
      <w:hyperlink r:id="rId36" w:anchor="fnl-4" w:tooltip="View reference" w:history="1">
        <w:r w:rsidRPr="00152172">
          <w:rPr>
            <w:rFonts w:ascii="Arial" w:eastAsia="Times New Roman" w:hAnsi="Arial" w:cs="Arial"/>
            <w:color w:val="0000FF"/>
            <w:sz w:val="24"/>
            <w:szCs w:val="24"/>
            <w:u w:val="single"/>
            <w:lang w:eastAsia="en-AU"/>
          </w:rPr>
          <w:t>[4]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[34]</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Developmental, educational, and vocational consequences are compounded by continued poor access to therapy, hearing aids, special teachers, classroom sound-field systems, and other rehabilitative programs </w:t>
      </w:r>
      <w:hyperlink r:id="rId37" w:anchor="fnl-4" w:tooltip="View reference" w:history="1">
        <w:r w:rsidRPr="00152172">
          <w:rPr>
            <w:rFonts w:ascii="Arial" w:eastAsia="Times New Roman" w:hAnsi="Arial" w:cs="Arial"/>
            <w:color w:val="0000FF"/>
            <w:sz w:val="24"/>
            <w:szCs w:val="24"/>
            <w:u w:val="single"/>
            <w:lang w:eastAsia="en-AU"/>
          </w:rPr>
          <w:t>[4]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[35]</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recent education inquiry has highlighted the impact of ear disease and hearing loss on the educational achievement of Indigenous students. The findings of the inquiry were documented in </w:t>
      </w:r>
      <w:proofErr w:type="spellStart"/>
      <w:r w:rsidRPr="00152172">
        <w:rPr>
          <w:rFonts w:ascii="Arial" w:eastAsia="Times New Roman" w:hAnsi="Arial" w:cs="Arial"/>
          <w:i/>
          <w:iCs/>
          <w:sz w:val="24"/>
          <w:szCs w:val="24"/>
          <w:lang w:eastAsia="en-AU"/>
        </w:rPr>
        <w:t>Katu</w:t>
      </w:r>
      <w:proofErr w:type="spellEnd"/>
      <w:r w:rsidRPr="00152172">
        <w:rPr>
          <w:rFonts w:ascii="Arial" w:eastAsia="Times New Roman" w:hAnsi="Arial" w:cs="Arial"/>
          <w:i/>
          <w:iCs/>
          <w:sz w:val="24"/>
          <w:szCs w:val="24"/>
          <w:lang w:eastAsia="en-AU"/>
        </w:rPr>
        <w:t xml:space="preserve"> </w:t>
      </w:r>
      <w:proofErr w:type="spellStart"/>
      <w:r w:rsidRPr="00152172">
        <w:rPr>
          <w:rFonts w:ascii="Arial" w:eastAsia="Times New Roman" w:hAnsi="Arial" w:cs="Arial"/>
          <w:i/>
          <w:iCs/>
          <w:sz w:val="24"/>
          <w:szCs w:val="24"/>
          <w:lang w:eastAsia="en-AU"/>
        </w:rPr>
        <w:t>Kalpa</w:t>
      </w:r>
      <w:proofErr w:type="spellEnd"/>
      <w:r w:rsidRPr="00152172">
        <w:rPr>
          <w:rFonts w:ascii="Arial" w:eastAsia="Times New Roman" w:hAnsi="Arial" w:cs="Arial"/>
          <w:i/>
          <w:iCs/>
          <w:sz w:val="24"/>
          <w:szCs w:val="24"/>
          <w:lang w:eastAsia="en-AU"/>
        </w:rPr>
        <w:t>: Report on the Inquiry into the Effectiveness of Education and Training Programs for Indigenous Australians</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[36]</w:t>
      </w:r>
      <w:r w:rsidRPr="00152172">
        <w:rPr>
          <w:rFonts w:ascii="Arial" w:eastAsia="Times New Roman" w:hAnsi="Arial" w:cs="Arial"/>
          <w:sz w:val="24"/>
          <w:szCs w:val="24"/>
          <w:lang w:eastAsia="en-AU"/>
        </w:rPr>
        <w:t xml:space="preserve">. The report </w:t>
      </w:r>
      <w:r w:rsidRPr="00152172">
        <w:rPr>
          <w:rFonts w:ascii="Arial" w:eastAsia="Times New Roman" w:hAnsi="Arial" w:cs="Arial"/>
          <w:sz w:val="24"/>
          <w:szCs w:val="24"/>
          <w:lang w:eastAsia="en-AU"/>
        </w:rPr>
        <w:lastRenderedPageBreak/>
        <w:t xml:space="preserve">identified ear disease and associated hearing loss as one of the most significant learning barriers faced by Indigenous students. The hearing needs of Indigenous people have received specific attention and funding under the current National Indigenous English Literacy and Numeracy Strategy </w:t>
      </w:r>
      <w:hyperlink r:id="rId38" w:anchor="fnl-37" w:tooltip="View reference" w:history="1">
        <w:r w:rsidRPr="00152172">
          <w:rPr>
            <w:rFonts w:ascii="Arial" w:eastAsia="Times New Roman" w:hAnsi="Arial" w:cs="Arial"/>
            <w:color w:val="0000FF"/>
            <w:sz w:val="24"/>
            <w:szCs w:val="24"/>
            <w:u w:val="single"/>
            <w:lang w:eastAsia="en-AU"/>
          </w:rPr>
          <w:t>[37]</w:t>
        </w:r>
      </w:hyperlink>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Hearing loss, and its impact on education, exacerbates the disadvantages generally faced by Indigenous people and increases their risk of coming into contact with the criminal justice system </w:t>
      </w:r>
      <w:hyperlink r:id="rId39" w:anchor="fnl-4" w:tooltip="View reference" w:history="1">
        <w:r w:rsidRPr="00152172">
          <w:rPr>
            <w:rFonts w:ascii="Arial" w:eastAsia="Times New Roman" w:hAnsi="Arial" w:cs="Arial"/>
            <w:color w:val="0000FF"/>
            <w:sz w:val="24"/>
            <w:szCs w:val="24"/>
            <w:u w:val="single"/>
            <w:lang w:eastAsia="en-AU"/>
          </w:rPr>
          <w:t>[4]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[38]</w:t>
      </w:r>
      <w:r w:rsidRPr="00152172">
        <w:rPr>
          <w:rFonts w:ascii="Arial" w:eastAsia="Times New Roman" w:hAnsi="Arial" w:cs="Arial"/>
          <w:sz w:val="24"/>
          <w:szCs w:val="24"/>
          <w:lang w:eastAsia="en-AU"/>
        </w:rPr>
        <w:t xml:space="preserve">. Poor education and unemployment were important indicators for contact with the judicial system and were common features among the 99 deaths investigated by the Royal Commission into Aboriginal Deaths in Custody </w:t>
      </w:r>
      <w:r w:rsidRPr="00152172">
        <w:rPr>
          <w:rFonts w:ascii="Arial" w:eastAsia="Times New Roman" w:hAnsi="Arial" w:cs="Arial"/>
          <w:color w:val="0000FF"/>
          <w:sz w:val="24"/>
          <w:szCs w:val="24"/>
          <w:u w:val="single"/>
          <w:lang w:eastAsia="en-AU"/>
        </w:rPr>
        <w:t>[39]</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Detecting hearing loss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Pneumatic </w:t>
      </w:r>
      <w:proofErr w:type="spellStart"/>
      <w:r w:rsidRPr="00152172">
        <w:rPr>
          <w:rFonts w:ascii="Arial" w:eastAsia="Times New Roman" w:hAnsi="Arial" w:cs="Arial"/>
          <w:sz w:val="24"/>
          <w:szCs w:val="24"/>
          <w:lang w:eastAsia="en-AU"/>
        </w:rPr>
        <w:t>otoscopy</w:t>
      </w:r>
      <w:proofErr w:type="spellEnd"/>
      <w:r w:rsidRPr="00152172">
        <w:rPr>
          <w:rFonts w:ascii="Arial" w:eastAsia="Times New Roman" w:hAnsi="Arial" w:cs="Arial"/>
          <w:sz w:val="24"/>
          <w:szCs w:val="24"/>
          <w:lang w:eastAsia="en-AU"/>
        </w:rPr>
        <w:t xml:space="preserve"> and tympanometry methods can be used to detect OM. A Northern Territory study comparing screening tests for OM for Aboriginal children aged 3-18 years demonstrated strong agreement between pneumatic </w:t>
      </w:r>
      <w:proofErr w:type="spellStart"/>
      <w:r w:rsidRPr="00152172">
        <w:rPr>
          <w:rFonts w:ascii="Arial" w:eastAsia="Times New Roman" w:hAnsi="Arial" w:cs="Arial"/>
          <w:sz w:val="24"/>
          <w:szCs w:val="24"/>
          <w:lang w:eastAsia="en-AU"/>
        </w:rPr>
        <w:t>otoscopy</w:t>
      </w:r>
      <w:proofErr w:type="spellEnd"/>
      <w:r w:rsidRPr="00152172">
        <w:rPr>
          <w:rFonts w:ascii="Arial" w:eastAsia="Times New Roman" w:hAnsi="Arial" w:cs="Arial"/>
          <w:sz w:val="24"/>
          <w:szCs w:val="24"/>
          <w:lang w:eastAsia="en-AU"/>
        </w:rPr>
        <w:t xml:space="preserve"> and tympanometry results </w:t>
      </w:r>
      <w:r w:rsidRPr="00152172">
        <w:rPr>
          <w:rFonts w:ascii="Arial" w:eastAsia="Times New Roman" w:hAnsi="Arial" w:cs="Arial"/>
          <w:color w:val="0000FF"/>
          <w:sz w:val="24"/>
          <w:szCs w:val="24"/>
          <w:u w:val="single"/>
          <w:lang w:eastAsia="en-AU"/>
        </w:rPr>
        <w:t>[40]</w:t>
      </w:r>
      <w:r w:rsidRPr="00152172">
        <w:rPr>
          <w:rFonts w:ascii="Arial" w:eastAsia="Times New Roman" w:hAnsi="Arial" w:cs="Arial"/>
          <w:sz w:val="24"/>
          <w:szCs w:val="24"/>
          <w:lang w:eastAsia="en-AU"/>
        </w:rPr>
        <w:t xml:space="preserve">. In a screening of 255 remote area Aboriginal school children both methods were shown to be good predictors of hearing loss </w:t>
      </w:r>
      <w:hyperlink r:id="rId40" w:anchor="fnl-41" w:tooltip="View reference" w:history="1">
        <w:r w:rsidRPr="00152172">
          <w:rPr>
            <w:rFonts w:ascii="Arial" w:eastAsia="Times New Roman" w:hAnsi="Arial" w:cs="Arial"/>
            <w:color w:val="0000FF"/>
            <w:sz w:val="24"/>
            <w:szCs w:val="24"/>
            <w:u w:val="single"/>
            <w:lang w:eastAsia="en-AU"/>
          </w:rPr>
          <w:t>[41]</w:t>
        </w:r>
      </w:hyperlink>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Hearing impairment can also be detected in the classroom. In a Queensland Aboriginal community, school teachers who used a questionnaire based on physical and behavioural characteristics indicative of hearing loss were able to predict hearing loss when audiometry findings were compared for the same children. The questionnaire was 67% sensitive in detecting hearing loss greater than 30 dB and was 81% specific. Teacher-based methods may be more useful in Aboriginal populations than other populations because of higher prevalence and chronicity of poor hearing levels </w:t>
      </w:r>
      <w:hyperlink r:id="rId41" w:anchor="fnl-3" w:tooltip="View reference" w:history="1">
        <w:r w:rsidRPr="00152172">
          <w:rPr>
            <w:rFonts w:ascii="Arial" w:eastAsia="Times New Roman" w:hAnsi="Arial" w:cs="Arial"/>
            <w:color w:val="0000FF"/>
            <w:sz w:val="24"/>
            <w:szCs w:val="24"/>
            <w:u w:val="single"/>
            <w:lang w:eastAsia="en-AU"/>
          </w:rPr>
          <w:t>[3]</w:t>
        </w:r>
      </w:hyperlink>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Prevalence of hearing loss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prevalence of hearing loss among Aboriginal people is high, but varies across communities and its true extent remains unclear </w:t>
      </w:r>
      <w:hyperlink r:id="rId42" w:anchor="fnl-4" w:tooltip="View reference" w:history="1">
        <w:r w:rsidRPr="00152172">
          <w:rPr>
            <w:rFonts w:ascii="Arial" w:eastAsia="Times New Roman" w:hAnsi="Arial" w:cs="Arial"/>
            <w:color w:val="0000FF"/>
            <w:sz w:val="24"/>
            <w:szCs w:val="24"/>
            <w:u w:val="single"/>
            <w:lang w:eastAsia="en-AU"/>
          </w:rPr>
          <w:t>[4]</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[41]</w:t>
      </w:r>
      <w:r w:rsidRPr="00152172">
        <w:rPr>
          <w:rFonts w:ascii="Arial" w:eastAsia="Times New Roman" w:hAnsi="Arial" w:cs="Arial"/>
          <w:sz w:val="24"/>
          <w:szCs w:val="24"/>
          <w:lang w:eastAsia="en-AU"/>
        </w:rPr>
        <w:t xml:space="preserve">. Various studies have endeavoured to document the burden of hearing loss within Indigenous communities, but differences in the methods and criteria used to determine hearing </w:t>
      </w:r>
      <w:r w:rsidRPr="00152172">
        <w:rPr>
          <w:rFonts w:ascii="Arial" w:eastAsia="Times New Roman" w:hAnsi="Arial" w:cs="Arial"/>
          <w:sz w:val="24"/>
          <w:szCs w:val="24"/>
          <w:lang w:eastAsia="en-AU"/>
        </w:rPr>
        <w:lastRenderedPageBreak/>
        <w:t xml:space="preserve">loss have often led to large differences in reported </w:t>
      </w:r>
      <w:proofErr w:type="spellStart"/>
      <w:r w:rsidRPr="00152172">
        <w:rPr>
          <w:rFonts w:ascii="Arial" w:eastAsia="Times New Roman" w:hAnsi="Arial" w:cs="Arial"/>
          <w:sz w:val="24"/>
          <w:szCs w:val="24"/>
          <w:lang w:eastAsia="en-AU"/>
        </w:rPr>
        <w:t>prevalences</w:t>
      </w:r>
      <w:proofErr w:type="spellEnd"/>
      <w:r w:rsidRPr="00152172">
        <w:rPr>
          <w:rFonts w:ascii="Arial" w:eastAsia="Times New Roman" w:hAnsi="Arial" w:cs="Arial"/>
          <w:sz w:val="24"/>
          <w:szCs w:val="24"/>
          <w:lang w:eastAsia="en-AU"/>
        </w:rPr>
        <w:t xml:space="preserve">, making comparison between studies virtually impossible </w:t>
      </w:r>
      <w:r w:rsidRPr="00152172">
        <w:rPr>
          <w:rFonts w:ascii="Arial" w:eastAsia="Times New Roman" w:hAnsi="Arial" w:cs="Arial"/>
          <w:color w:val="0000FF"/>
          <w:sz w:val="24"/>
          <w:szCs w:val="24"/>
          <w:u w:val="single"/>
          <w:lang w:eastAsia="en-AU"/>
        </w:rPr>
        <w:t>[42]</w:t>
      </w:r>
      <w:r w:rsidRPr="00152172">
        <w:rPr>
          <w:rFonts w:ascii="Arial" w:eastAsia="Times New Roman" w:hAnsi="Arial" w:cs="Arial"/>
          <w:sz w:val="24"/>
          <w:szCs w:val="24"/>
          <w:lang w:eastAsia="en-AU"/>
        </w:rPr>
        <w:t>. In spite of the lack of uniformity in reporting, however, it is clear that many Aboriginal communities bear a disproportionate burden of conductive hearing loss.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hearing loss associated with chronic otitis media in Aboriginal paediatric populations is generally less than 60 dB </w:t>
      </w:r>
      <w:hyperlink r:id="rId43" w:anchor="fnl-7" w:tooltip="View reference" w:history="1">
        <w:r w:rsidRPr="00152172">
          <w:rPr>
            <w:rFonts w:ascii="Arial" w:eastAsia="Times New Roman" w:hAnsi="Arial" w:cs="Arial"/>
            <w:color w:val="0000FF"/>
            <w:sz w:val="24"/>
            <w:szCs w:val="24"/>
            <w:u w:val="single"/>
            <w:lang w:eastAsia="en-AU"/>
          </w:rPr>
          <w:t>[7]</w:t>
        </w:r>
      </w:hyperlink>
      <w:r w:rsidRPr="00152172">
        <w:rPr>
          <w:rFonts w:ascii="Arial" w:eastAsia="Times New Roman" w:hAnsi="Arial" w:cs="Arial"/>
          <w:sz w:val="24"/>
          <w:szCs w:val="24"/>
          <w:lang w:eastAsia="en-AU"/>
        </w:rPr>
        <w:t xml:space="preserve">. (A hearing loss of more than 20 dB may have significant negative social consequences and a loss of 35 dB almost certainly will.) Children presenting with perforated eardrums, particularly those with bilateral CSOM, experience significantly worse hearing loss than those with otitis media with effusion </w:t>
      </w:r>
      <w:hyperlink r:id="rId44" w:anchor="fnl-1" w:tooltip="View reference" w:history="1">
        <w:r w:rsidRPr="00152172">
          <w:rPr>
            <w:rFonts w:ascii="Arial" w:eastAsia="Times New Roman" w:hAnsi="Arial" w:cs="Arial"/>
            <w:color w:val="0000FF"/>
            <w:sz w:val="24"/>
            <w:szCs w:val="24"/>
            <w:u w:val="single"/>
            <w:lang w:eastAsia="en-AU"/>
          </w:rPr>
          <w:t>[1]</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[41]</w:t>
      </w:r>
      <w:r w:rsidRPr="00152172">
        <w:rPr>
          <w:rFonts w:ascii="Arial" w:eastAsia="Times New Roman" w:hAnsi="Arial" w:cs="Arial"/>
          <w:sz w:val="24"/>
          <w:szCs w:val="24"/>
          <w:lang w:eastAsia="en-AU"/>
        </w:rPr>
        <w:t xml:space="preserve">. Half of those children with bilateral CSOM experience hearing loss of greater than 35 dB and very few escape without some residual loss </w:t>
      </w:r>
      <w:hyperlink r:id="rId45" w:anchor="fnl-7" w:tooltip="View reference" w:history="1">
        <w:r w:rsidRPr="00152172">
          <w:rPr>
            <w:rFonts w:ascii="Arial" w:eastAsia="Times New Roman" w:hAnsi="Arial" w:cs="Arial"/>
            <w:color w:val="0000FF"/>
            <w:sz w:val="24"/>
            <w:szCs w:val="24"/>
            <w:u w:val="single"/>
            <w:lang w:eastAsia="en-AU"/>
          </w:rPr>
          <w:t>[7]</w:t>
        </w:r>
      </w:hyperlink>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Individual studies provide examples of the varying levels of hearing loss observed across different Aboriginal populations. Boswell and colleagues' recent longitudinal study of otitis media in Aboriginal infants identified conductive hearing loss within 2 months of birth </w:t>
      </w:r>
      <w:hyperlink r:id="rId46" w:anchor="fnl-21" w:tooltip="View reference" w:history="1">
        <w:r w:rsidRPr="00152172">
          <w:rPr>
            <w:rFonts w:ascii="Arial" w:eastAsia="Times New Roman" w:hAnsi="Arial" w:cs="Arial"/>
            <w:color w:val="0000FF"/>
            <w:sz w:val="24"/>
            <w:szCs w:val="24"/>
            <w:u w:val="single"/>
            <w:lang w:eastAsia="en-AU"/>
          </w:rPr>
          <w:t>[21]</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[42]</w:t>
      </w:r>
      <w:r w:rsidRPr="00152172">
        <w:rPr>
          <w:rFonts w:ascii="Arial" w:eastAsia="Times New Roman" w:hAnsi="Arial" w:cs="Arial"/>
          <w:sz w:val="24"/>
          <w:szCs w:val="24"/>
          <w:lang w:eastAsia="en-AU"/>
        </w:rPr>
        <w:t xml:space="preserve">. Losses of up to 40 dB were reported in this very young age group, with the mean hearing loss estimated at 22 </w:t>
      </w:r>
      <w:proofErr w:type="spellStart"/>
      <w:r w:rsidRPr="00152172">
        <w:rPr>
          <w:rFonts w:ascii="Arial" w:eastAsia="Times New Roman" w:hAnsi="Arial" w:cs="Arial"/>
          <w:sz w:val="24"/>
          <w:szCs w:val="24"/>
          <w:lang w:eastAsia="en-AU"/>
        </w:rPr>
        <w:t>dB.</w:t>
      </w:r>
      <w:proofErr w:type="spellEnd"/>
      <w:r w:rsidRPr="00152172">
        <w:rPr>
          <w:rFonts w:ascii="Arial" w:eastAsia="Times New Roman" w:hAnsi="Arial" w:cs="Arial"/>
          <w:sz w:val="24"/>
          <w:szCs w:val="24"/>
          <w:lang w:eastAsia="en-AU"/>
        </w:rPr>
        <w:t xml:space="preserve"> The assessment of hearing loss at such an early age is, however, unusual. Hearing screening is much more frequently conducted among children of school-age and estimates of the prevalence of hearing loss in this population are numerous.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study of four remote communities in the same Northern Territory district reported hearing loss ranging from 35% to 74% </w:t>
      </w:r>
      <w:hyperlink r:id="rId47" w:anchor="fnl-43" w:tooltip="View reference" w:history="1">
        <w:r w:rsidRPr="00152172">
          <w:rPr>
            <w:rFonts w:ascii="Arial" w:eastAsia="Times New Roman" w:hAnsi="Arial" w:cs="Arial"/>
            <w:color w:val="0000FF"/>
            <w:sz w:val="24"/>
            <w:szCs w:val="24"/>
            <w:u w:val="single"/>
            <w:lang w:eastAsia="en-AU"/>
          </w:rPr>
          <w:t>[43]</w:t>
        </w:r>
      </w:hyperlink>
      <w:r w:rsidRPr="00152172">
        <w:rPr>
          <w:rFonts w:ascii="Arial" w:eastAsia="Times New Roman" w:hAnsi="Arial" w:cs="Arial"/>
          <w:sz w:val="24"/>
          <w:szCs w:val="24"/>
          <w:lang w:eastAsia="en-AU"/>
        </w:rPr>
        <w:t xml:space="preserve">. For three of the four communities, the majority of childhood hearing impairment was mild, occurred in only one ear, and affected smaller proportions of children with increasing age. In contrast, the majority of hearing impaired children in the fourth community suffered hearing loss at levels classified as moderate or worse, experienced loss in both ears, and failed to show a decline in the prevalence of loss with increasing age. A subsequent study of Aboriginal schoolchildren living also in a remote region of the Northern Territory demonstrated varying levels of hearing impairment with different middle ear conditions </w:t>
      </w:r>
      <w:r w:rsidRPr="00152172">
        <w:rPr>
          <w:rFonts w:ascii="Arial" w:eastAsia="Times New Roman" w:hAnsi="Arial" w:cs="Arial"/>
          <w:color w:val="0000FF"/>
          <w:sz w:val="24"/>
          <w:szCs w:val="24"/>
          <w:u w:val="single"/>
          <w:lang w:eastAsia="en-AU"/>
        </w:rPr>
        <w:t>[41]</w:t>
      </w:r>
      <w:r w:rsidRPr="00152172">
        <w:rPr>
          <w:rFonts w:ascii="Arial" w:eastAsia="Times New Roman" w:hAnsi="Arial" w:cs="Arial"/>
          <w:sz w:val="24"/>
          <w:szCs w:val="24"/>
          <w:lang w:eastAsia="en-AU"/>
        </w:rPr>
        <w:t>. This study found a hearing loss exceeding 25 dB in 16% of ears, with average losses of just over 20 dB in ears with OME, and 30 dB in ears with perforated eardrums.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lastRenderedPageBreak/>
        <w:t xml:space="preserve">Studies of urban Indigenous schoolchildren demonstrated variability in levels of hearing loss, but did not report the extremely high </w:t>
      </w:r>
      <w:proofErr w:type="spellStart"/>
      <w:r w:rsidRPr="00152172">
        <w:rPr>
          <w:rFonts w:ascii="Arial" w:eastAsia="Times New Roman" w:hAnsi="Arial" w:cs="Arial"/>
          <w:sz w:val="24"/>
          <w:szCs w:val="24"/>
          <w:lang w:eastAsia="en-AU"/>
        </w:rPr>
        <w:t>prevalences</w:t>
      </w:r>
      <w:proofErr w:type="spellEnd"/>
      <w:r w:rsidRPr="00152172">
        <w:rPr>
          <w:rFonts w:ascii="Arial" w:eastAsia="Times New Roman" w:hAnsi="Arial" w:cs="Arial"/>
          <w:sz w:val="24"/>
          <w:szCs w:val="24"/>
          <w:lang w:eastAsia="en-AU"/>
        </w:rPr>
        <w:t xml:space="preserve"> found in some rural and remote communities. For example, only 5% of a sample of Aboriginal and Torres Strait Islander children from schools in Brisbane failed a hearing assessment when screened for a loss of 15 dB </w:t>
      </w:r>
      <w:hyperlink r:id="rId48" w:anchor="fnl-19" w:tooltip="View reference" w:history="1">
        <w:r w:rsidRPr="00152172">
          <w:rPr>
            <w:rFonts w:ascii="Arial" w:eastAsia="Times New Roman" w:hAnsi="Arial" w:cs="Arial"/>
            <w:color w:val="0000FF"/>
            <w:sz w:val="24"/>
            <w:szCs w:val="24"/>
            <w:u w:val="single"/>
            <w:lang w:eastAsia="en-AU"/>
          </w:rPr>
          <w:t>[19]</w:t>
        </w:r>
      </w:hyperlink>
      <w:r w:rsidRPr="00152172">
        <w:rPr>
          <w:rFonts w:ascii="Arial" w:eastAsia="Times New Roman" w:hAnsi="Arial" w:cs="Arial"/>
          <w:sz w:val="24"/>
          <w:szCs w:val="24"/>
          <w:lang w:eastAsia="en-AU"/>
        </w:rPr>
        <w:t xml:space="preserve">. On the other hand, 36% of ears tested in a sample of Aboriginal schoolchildren from Sydney revealed a loss of 25 dB or more, and 21% had a loss of 30 dB or more </w:t>
      </w:r>
      <w:r w:rsidRPr="00152172">
        <w:rPr>
          <w:rFonts w:ascii="Arial" w:eastAsia="Times New Roman" w:hAnsi="Arial" w:cs="Arial"/>
          <w:color w:val="0000FF"/>
          <w:sz w:val="24"/>
          <w:szCs w:val="24"/>
          <w:u w:val="single"/>
          <w:lang w:eastAsia="en-AU"/>
        </w:rPr>
        <w:t>[33]</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findings for research in Kwinana, a southern Perth suburb, were similar to those for the Sydney study, with 20% of 142 Aboriginal children having a hearing loss of 30 dB or greater </w:t>
      </w:r>
      <w:hyperlink r:id="rId49" w:anchor="fnl-2" w:tooltip="View reference" w:history="1">
        <w:r w:rsidRPr="00152172">
          <w:rPr>
            <w:rFonts w:ascii="Arial" w:eastAsia="Times New Roman" w:hAnsi="Arial" w:cs="Arial"/>
            <w:color w:val="0000FF"/>
            <w:sz w:val="24"/>
            <w:szCs w:val="24"/>
            <w:u w:val="single"/>
            <w:lang w:eastAsia="en-AU"/>
          </w:rPr>
          <w:t>[2]</w:t>
        </w:r>
      </w:hyperlink>
      <w:r w:rsidRPr="00152172">
        <w:rPr>
          <w:rFonts w:ascii="Arial" w:eastAsia="Times New Roman" w:hAnsi="Arial" w:cs="Arial"/>
          <w:sz w:val="24"/>
          <w:szCs w:val="24"/>
          <w:lang w:eastAsia="en-AU"/>
        </w:rPr>
        <w:t xml:space="preserve">. Moderate or severe hearing loss (45 dB or greater) was found in only 0.7% of the children living in Kwinana. These levels were much lower than those reported for two remote Aboriginal communities studied at the same time - 43% of 97 Aboriginal children living in Wiluna and 41% of 122 living in </w:t>
      </w:r>
      <w:proofErr w:type="spellStart"/>
      <w:r w:rsidRPr="00152172">
        <w:rPr>
          <w:rFonts w:ascii="Arial" w:eastAsia="Times New Roman" w:hAnsi="Arial" w:cs="Arial"/>
          <w:sz w:val="24"/>
          <w:szCs w:val="24"/>
          <w:lang w:eastAsia="en-AU"/>
        </w:rPr>
        <w:t>Bidyadanga</w:t>
      </w:r>
      <w:proofErr w:type="spellEnd"/>
      <w:r w:rsidRPr="00152172">
        <w:rPr>
          <w:rFonts w:ascii="Arial" w:eastAsia="Times New Roman" w:hAnsi="Arial" w:cs="Arial"/>
          <w:sz w:val="24"/>
          <w:szCs w:val="24"/>
          <w:lang w:eastAsia="en-AU"/>
        </w:rPr>
        <w:t xml:space="preserve"> (known previously as La Grange) had some hearing loss (30 dB or greater), and 8.2% and 7.9% respectively had moderate of severe loss (45 dB or greater). The study of Kwinana and other Western Australian communities found that almost 10% of 52 Aboriginal people aged 25 years or older living in Kwinana had moderate or severe hearing loss (45 dB or greater), as did 15% of 102 living in Wiluna and 14% of 105 living in </w:t>
      </w:r>
      <w:proofErr w:type="spellStart"/>
      <w:r w:rsidRPr="00152172">
        <w:rPr>
          <w:rFonts w:ascii="Arial" w:eastAsia="Times New Roman" w:hAnsi="Arial" w:cs="Arial"/>
          <w:sz w:val="24"/>
          <w:szCs w:val="24"/>
          <w:lang w:eastAsia="en-AU"/>
        </w:rPr>
        <w:t>Bidyadanga</w:t>
      </w:r>
      <w:proofErr w:type="spellEnd"/>
      <w:r w:rsidRPr="00152172">
        <w:rPr>
          <w:rFonts w:ascii="Arial" w:eastAsia="Times New Roman" w:hAnsi="Arial" w:cs="Arial"/>
          <w:sz w:val="24"/>
          <w:szCs w:val="24"/>
          <w:lang w:eastAsia="en-AU"/>
        </w:rPr>
        <w:t>. Other studies have failed to demonstrate similar levels among adult Aboriginal people, but they confirm that many Aboriginal adults continue to suffer from slight or mild hearing loss.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Among Aboriginal adults studying or working in or around Darwin, a slight loss (16-25 dB) was identified in 34% of ears, a mild loss (26-40dB) in 12% of ears, a moderate loss (41-55 dB) in 3% of ears, a </w:t>
      </w:r>
      <w:proofErr w:type="spellStart"/>
      <w:r w:rsidRPr="00152172">
        <w:rPr>
          <w:rFonts w:ascii="Arial" w:eastAsia="Times New Roman" w:hAnsi="Arial" w:cs="Arial"/>
          <w:sz w:val="24"/>
          <w:szCs w:val="24"/>
          <w:lang w:eastAsia="en-AU"/>
        </w:rPr>
        <w:t>severeloss</w:t>
      </w:r>
      <w:proofErr w:type="spellEnd"/>
      <w:r w:rsidRPr="00152172">
        <w:rPr>
          <w:rFonts w:ascii="Arial" w:eastAsia="Times New Roman" w:hAnsi="Arial" w:cs="Arial"/>
          <w:sz w:val="24"/>
          <w:szCs w:val="24"/>
          <w:lang w:eastAsia="en-AU"/>
        </w:rPr>
        <w:t xml:space="preserve"> (71-90 dB) in 1% of ears and a profound loss (91 dB or more) in 2% of ears </w:t>
      </w:r>
      <w:hyperlink r:id="rId50" w:anchor="fnl-44" w:tooltip="View reference" w:history="1">
        <w:r w:rsidRPr="00152172">
          <w:rPr>
            <w:rFonts w:ascii="Arial" w:eastAsia="Times New Roman" w:hAnsi="Arial" w:cs="Arial"/>
            <w:color w:val="0000FF"/>
            <w:sz w:val="24"/>
            <w:szCs w:val="24"/>
            <w:u w:val="single"/>
            <w:lang w:eastAsia="en-AU"/>
          </w:rPr>
          <w:t>[44]</w:t>
        </w:r>
      </w:hyperlink>
      <w:r w:rsidRPr="00152172">
        <w:rPr>
          <w:rFonts w:ascii="Arial" w:eastAsia="Times New Roman" w:hAnsi="Arial" w:cs="Arial"/>
          <w:sz w:val="24"/>
          <w:szCs w:val="24"/>
          <w:lang w:eastAsia="en-AU"/>
        </w:rPr>
        <w:t xml:space="preserve">. Levels and rates of </w:t>
      </w:r>
      <w:proofErr w:type="spellStart"/>
      <w:r w:rsidRPr="00152172">
        <w:rPr>
          <w:rFonts w:ascii="Arial" w:eastAsia="Times New Roman" w:hAnsi="Arial" w:cs="Arial"/>
          <w:sz w:val="24"/>
          <w:szCs w:val="24"/>
          <w:lang w:eastAsia="en-AU"/>
        </w:rPr>
        <w:t>hearingloss</w:t>
      </w:r>
      <w:proofErr w:type="spellEnd"/>
      <w:r w:rsidRPr="00152172">
        <w:rPr>
          <w:rFonts w:ascii="Arial" w:eastAsia="Times New Roman" w:hAnsi="Arial" w:cs="Arial"/>
          <w:sz w:val="24"/>
          <w:szCs w:val="24"/>
          <w:lang w:eastAsia="en-AU"/>
        </w:rPr>
        <w:t xml:space="preserve"> among Indigenous university students studying in Brisbane were lower but still notable. The study found 15.5% had a unilateral or </w:t>
      </w:r>
      <w:proofErr w:type="spellStart"/>
      <w:r w:rsidRPr="00152172">
        <w:rPr>
          <w:rFonts w:ascii="Arial" w:eastAsia="Times New Roman" w:hAnsi="Arial" w:cs="Arial"/>
          <w:sz w:val="24"/>
          <w:szCs w:val="24"/>
          <w:lang w:eastAsia="en-AU"/>
        </w:rPr>
        <w:t>bilateralhearing</w:t>
      </w:r>
      <w:proofErr w:type="spellEnd"/>
      <w:r w:rsidRPr="00152172">
        <w:rPr>
          <w:rFonts w:ascii="Arial" w:eastAsia="Times New Roman" w:hAnsi="Arial" w:cs="Arial"/>
          <w:sz w:val="24"/>
          <w:szCs w:val="24"/>
          <w:lang w:eastAsia="en-AU"/>
        </w:rPr>
        <w:t xml:space="preserve"> loss of 16 dB or more. For the majority of hearing impaired students the loss was unilateral and classified as slight </w:t>
      </w:r>
      <w:r w:rsidRPr="00152172">
        <w:rPr>
          <w:rFonts w:ascii="Arial" w:eastAsia="Times New Roman" w:hAnsi="Arial" w:cs="Arial"/>
          <w:color w:val="0000FF"/>
          <w:sz w:val="24"/>
          <w:szCs w:val="24"/>
          <w:u w:val="single"/>
          <w:lang w:eastAsia="en-AU"/>
        </w:rPr>
        <w:t>[45]</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Policies and strategies for the prevention and management of OM and hearing loss</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lastRenderedPageBreak/>
        <w:t>Introduction</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definitive understanding of the causes of the consistently higher prevalence of OM among Indigenous people has yet to be reached </w:t>
      </w:r>
      <w:hyperlink r:id="rId51" w:anchor="fnl-6" w:tooltip="View reference" w:history="1">
        <w:r w:rsidRPr="00152172">
          <w:rPr>
            <w:rFonts w:ascii="Arial" w:eastAsia="Times New Roman" w:hAnsi="Arial" w:cs="Arial"/>
            <w:color w:val="0000FF"/>
            <w:sz w:val="24"/>
            <w:szCs w:val="24"/>
            <w:u w:val="single"/>
            <w:lang w:eastAsia="en-AU"/>
          </w:rPr>
          <w:t>[6]</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[32]</w:t>
      </w:r>
      <w:r w:rsidRPr="00152172">
        <w:rPr>
          <w:rFonts w:ascii="Arial" w:eastAsia="Times New Roman" w:hAnsi="Arial" w:cs="Arial"/>
          <w:sz w:val="24"/>
          <w:szCs w:val="24"/>
          <w:lang w:eastAsia="en-AU"/>
        </w:rPr>
        <w:t xml:space="preserve">. However, some study findings suggest that Aboriginal children may be increasingly likely, in time, to develop OME rather than CSOM, or to remain free of chronic ear disease altogether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Such a change in the Aboriginal pattern of OM may occur in response to improved primary health care services </w:t>
      </w:r>
      <w:r w:rsidRPr="00152172">
        <w:rPr>
          <w:rFonts w:ascii="Arial" w:eastAsia="Times New Roman" w:hAnsi="Arial" w:cs="Arial"/>
          <w:color w:val="0000FF"/>
          <w:sz w:val="24"/>
          <w:szCs w:val="24"/>
          <w:u w:val="single"/>
          <w:lang w:eastAsia="en-AU"/>
        </w:rPr>
        <w:t>[28]</w:t>
      </w:r>
      <w:r w:rsidRPr="00152172">
        <w:rPr>
          <w:rFonts w:ascii="Arial" w:eastAsia="Times New Roman" w:hAnsi="Arial" w:cs="Arial"/>
          <w:sz w:val="24"/>
          <w:szCs w:val="24"/>
          <w:lang w:eastAsia="en-AU"/>
        </w:rPr>
        <w:t xml:space="preserve">, enhanced access to effective ear-health programs </w:t>
      </w:r>
      <w:r w:rsidRPr="00152172">
        <w:rPr>
          <w:rFonts w:ascii="Arial" w:eastAsia="Times New Roman" w:hAnsi="Arial" w:cs="Arial"/>
          <w:color w:val="0000FF"/>
          <w:sz w:val="24"/>
          <w:szCs w:val="24"/>
          <w:u w:val="single"/>
          <w:lang w:eastAsia="en-AU"/>
        </w:rPr>
        <w:t>[2]</w:t>
      </w:r>
      <w:r w:rsidRPr="00152172">
        <w:rPr>
          <w:rFonts w:ascii="Arial" w:eastAsia="Times New Roman" w:hAnsi="Arial" w:cs="Arial"/>
          <w:sz w:val="24"/>
          <w:szCs w:val="24"/>
          <w:lang w:eastAsia="en-AU"/>
        </w:rPr>
        <w:t xml:space="preserve"> and the wider use of antibiotics </w:t>
      </w:r>
      <w:hyperlink r:id="rId52" w:anchor="fnl-14" w:tooltip="View reference" w:history="1">
        <w:r w:rsidRPr="00152172">
          <w:rPr>
            <w:rFonts w:ascii="Arial" w:eastAsia="Times New Roman" w:hAnsi="Arial" w:cs="Arial"/>
            <w:color w:val="0000FF"/>
            <w:sz w:val="24"/>
            <w:szCs w:val="24"/>
            <w:u w:val="single"/>
            <w:lang w:eastAsia="en-AU"/>
          </w:rPr>
          <w:t>[14]</w:t>
        </w:r>
      </w:hyperlink>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The profound socioeconomic disadvantage in many Aboriginal communities is reflected in exposure to environmental risk factors, inadequate health-related infrastructure and health services </w:t>
      </w:r>
      <w:r w:rsidRPr="00152172">
        <w:rPr>
          <w:rFonts w:ascii="Arial" w:eastAsia="Times New Roman" w:hAnsi="Arial" w:cs="Arial"/>
          <w:color w:val="0000FF"/>
          <w:sz w:val="24"/>
          <w:szCs w:val="24"/>
          <w:u w:val="single"/>
          <w:lang w:eastAsia="en-AU"/>
        </w:rPr>
        <w:t>[46]</w:t>
      </w:r>
      <w:r w:rsidRPr="00152172">
        <w:rPr>
          <w:rFonts w:ascii="Arial" w:eastAsia="Times New Roman" w:hAnsi="Arial" w:cs="Arial"/>
          <w:sz w:val="24"/>
          <w:szCs w:val="24"/>
          <w:lang w:eastAsia="en-AU"/>
        </w:rPr>
        <w:t xml:space="preserve">, ineffective treatment </w:t>
      </w:r>
      <w:hyperlink r:id="rId53" w:anchor="fnl-28" w:tooltip="View reference" w:history="1">
        <w:r w:rsidRPr="00152172">
          <w:rPr>
            <w:rFonts w:ascii="Arial" w:eastAsia="Times New Roman" w:hAnsi="Arial" w:cs="Arial"/>
            <w:color w:val="0000FF"/>
            <w:sz w:val="24"/>
            <w:szCs w:val="24"/>
            <w:u w:val="single"/>
            <w:lang w:eastAsia="en-AU"/>
          </w:rPr>
          <w:t>[28]</w:t>
        </w:r>
      </w:hyperlink>
      <w:r w:rsidRPr="00152172">
        <w:rPr>
          <w:rFonts w:ascii="Arial" w:eastAsia="Times New Roman" w:hAnsi="Arial" w:cs="Arial"/>
          <w:sz w:val="24"/>
          <w:szCs w:val="24"/>
          <w:lang w:eastAsia="en-AU"/>
        </w:rPr>
        <w:t xml:space="preserve"> poor nutritional status and exposure to passive smoking </w:t>
      </w:r>
      <w:hyperlink r:id="rId54" w:anchor="fnl-5" w:tooltip="View reference" w:history="1">
        <w:r w:rsidRPr="00152172">
          <w:rPr>
            <w:rFonts w:ascii="Arial" w:eastAsia="Times New Roman" w:hAnsi="Arial" w:cs="Arial"/>
            <w:color w:val="0000FF"/>
            <w:sz w:val="24"/>
            <w:szCs w:val="24"/>
            <w:u w:val="single"/>
            <w:lang w:eastAsia="en-AU"/>
          </w:rPr>
          <w:t>[5]</w:t>
        </w:r>
      </w:hyperlink>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[46]</w:t>
      </w:r>
      <w:r w:rsidRPr="00152172">
        <w:rPr>
          <w:rFonts w:ascii="Arial" w:eastAsia="Times New Roman" w:hAnsi="Arial" w:cs="Arial"/>
          <w:sz w:val="24"/>
          <w:szCs w:val="24"/>
          <w:lang w:eastAsia="en-AU"/>
        </w:rPr>
        <w:t xml:space="preserve">. Strategies to prevent the onset of OM need to address social and environmental problems, such as poor housing, overcrowding, and limited access to nutritious food. Other prevention strategies include improving personal hygiene; encouraging breastfeeding; discouraging smoking; and encouraging swimming and vaccination </w:t>
      </w:r>
      <w:r w:rsidRPr="00152172">
        <w:rPr>
          <w:rFonts w:ascii="Arial" w:eastAsia="Times New Roman" w:hAnsi="Arial" w:cs="Arial"/>
          <w:color w:val="0000FF"/>
          <w:sz w:val="24"/>
          <w:szCs w:val="24"/>
          <w:u w:val="single"/>
          <w:lang w:eastAsia="en-AU"/>
        </w:rPr>
        <w:t>[1]</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[47]</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[48]</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There has been a focus on school-age Aboriginal children for ear health management programs – due largely to the ease of access to this group. With the onset of OM in infancy and the development of chronic disease in early childhood </w:t>
      </w:r>
      <w:r w:rsidRPr="00152172">
        <w:rPr>
          <w:rFonts w:ascii="Arial" w:eastAsia="Times New Roman" w:hAnsi="Arial" w:cs="Arial"/>
          <w:color w:val="0000FF"/>
          <w:sz w:val="24"/>
          <w:szCs w:val="24"/>
          <w:u w:val="single"/>
          <w:lang w:eastAsia="en-AU"/>
        </w:rPr>
        <w:t>[42]</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[32]</w:t>
      </w:r>
      <w:r w:rsidRPr="00152172">
        <w:rPr>
          <w:rFonts w:ascii="Arial" w:eastAsia="Times New Roman" w:hAnsi="Arial" w:cs="Arial"/>
          <w:sz w:val="24"/>
          <w:szCs w:val="24"/>
          <w:lang w:eastAsia="en-AU"/>
        </w:rPr>
        <w:t xml:space="preserve"> the focus needs to be widened </w:t>
      </w:r>
      <w:r w:rsidRPr="00152172">
        <w:rPr>
          <w:rFonts w:ascii="Arial" w:eastAsia="Times New Roman" w:hAnsi="Arial" w:cs="Arial"/>
          <w:color w:val="0000FF"/>
          <w:sz w:val="24"/>
          <w:szCs w:val="24"/>
          <w:u w:val="single"/>
          <w:lang w:eastAsia="en-AU"/>
        </w:rPr>
        <w:t>[34]</w:t>
      </w:r>
      <w:r w:rsidRPr="00152172">
        <w:rPr>
          <w:rFonts w:ascii="Arial" w:eastAsia="Times New Roman" w:hAnsi="Arial" w:cs="Arial"/>
          <w:sz w:val="24"/>
          <w:szCs w:val="24"/>
          <w:lang w:eastAsia="en-AU"/>
        </w:rPr>
        <w:t xml:space="preserve">. It is now recognised that, if adverse childhood developmental and educational effects are to be minimised, diagnosis and effective medical and </w:t>
      </w:r>
      <w:proofErr w:type="spellStart"/>
      <w:r w:rsidRPr="00152172">
        <w:rPr>
          <w:rFonts w:ascii="Arial" w:eastAsia="Times New Roman" w:hAnsi="Arial" w:cs="Arial"/>
          <w:sz w:val="24"/>
          <w:szCs w:val="24"/>
          <w:lang w:eastAsia="en-AU"/>
        </w:rPr>
        <w:t>audiological</w:t>
      </w:r>
      <w:proofErr w:type="spellEnd"/>
      <w:r w:rsidRPr="00152172">
        <w:rPr>
          <w:rFonts w:ascii="Arial" w:eastAsia="Times New Roman" w:hAnsi="Arial" w:cs="Arial"/>
          <w:sz w:val="24"/>
          <w:szCs w:val="24"/>
          <w:lang w:eastAsia="en-AU"/>
        </w:rPr>
        <w:t xml:space="preserve"> management of Aboriginal infants with OM and conductive hearing loss should be initiated before the development of chronic disease </w:t>
      </w:r>
      <w:r w:rsidRPr="00152172">
        <w:rPr>
          <w:rFonts w:ascii="Arial" w:eastAsia="Times New Roman" w:hAnsi="Arial" w:cs="Arial"/>
          <w:color w:val="0000FF"/>
          <w:sz w:val="24"/>
          <w:szCs w:val="24"/>
          <w:u w:val="single"/>
          <w:lang w:eastAsia="en-AU"/>
        </w:rPr>
        <w:t>[18]</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[31]</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[42]</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[6]</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[32]</w:t>
      </w:r>
      <w:r w:rsidRPr="00152172">
        <w:rPr>
          <w:rFonts w:ascii="Arial" w:eastAsia="Times New Roman" w:hAnsi="Arial" w:cs="Arial"/>
          <w:sz w:val="24"/>
          <w:szCs w:val="24"/>
          <w:lang w:eastAsia="en-AU"/>
        </w:rPr>
        <w:t xml:space="preserve">. Community education regarding behavioural strategies for reducing adverse developmental consequences associated with hearing loss is also essential </w:t>
      </w:r>
      <w:hyperlink r:id="rId55" w:anchor="fnl-6" w:tooltip="View reference" w:history="1">
        <w:r w:rsidRPr="00152172">
          <w:rPr>
            <w:rFonts w:ascii="Arial" w:eastAsia="Times New Roman" w:hAnsi="Arial" w:cs="Arial"/>
            <w:color w:val="0000FF"/>
            <w:sz w:val="24"/>
            <w:szCs w:val="24"/>
            <w:u w:val="single"/>
            <w:lang w:eastAsia="en-AU"/>
          </w:rPr>
          <w:t>[6]</w:t>
        </w:r>
      </w:hyperlink>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It is important to encourage early intervention by ensuring that the family or caregiver is aware of the increased risk of OM faced by many Aboriginal children, aware that the onset of OM may occur within the first months of life, and aware that clinical care should be sought as soon as possible after a child develops ear pain or discharge </w:t>
      </w:r>
      <w:r w:rsidRPr="00152172">
        <w:rPr>
          <w:rFonts w:ascii="Arial" w:eastAsia="Times New Roman" w:hAnsi="Arial" w:cs="Arial"/>
          <w:color w:val="0000FF"/>
          <w:sz w:val="24"/>
          <w:szCs w:val="24"/>
          <w:u w:val="single"/>
          <w:lang w:eastAsia="en-AU"/>
        </w:rPr>
        <w:lastRenderedPageBreak/>
        <w:t>[47]</w:t>
      </w:r>
      <w:r w:rsidRPr="00152172">
        <w:rPr>
          <w:rFonts w:ascii="Arial" w:eastAsia="Times New Roman" w:hAnsi="Arial" w:cs="Arial"/>
          <w:sz w:val="24"/>
          <w:szCs w:val="24"/>
          <w:lang w:eastAsia="en-AU"/>
        </w:rPr>
        <w:t xml:space="preserve">. Clinical staff need to know that </w:t>
      </w:r>
      <w:proofErr w:type="spellStart"/>
      <w:r w:rsidRPr="00152172">
        <w:rPr>
          <w:rFonts w:ascii="Arial" w:eastAsia="Times New Roman" w:hAnsi="Arial" w:cs="Arial"/>
          <w:sz w:val="24"/>
          <w:szCs w:val="24"/>
          <w:lang w:eastAsia="en-AU"/>
        </w:rPr>
        <w:t>otoscopic</w:t>
      </w:r>
      <w:proofErr w:type="spellEnd"/>
      <w:r w:rsidRPr="00152172">
        <w:rPr>
          <w:rFonts w:ascii="Arial" w:eastAsia="Times New Roman" w:hAnsi="Arial" w:cs="Arial"/>
          <w:sz w:val="24"/>
          <w:szCs w:val="24"/>
          <w:lang w:eastAsia="en-AU"/>
        </w:rPr>
        <w:t xml:space="preserve"> examination for OM should be a part of any assessment of a sick child, and that it should be conducted at least every 3 months at well-baby visits. Once otitis media is detected, appropriate follow-up is essential. The early detection of hearing loss can be facilitated by periodic questioning of the family or caregiver about a child's hearing and speech development. Middle ear disease, therefore, like many of the health problems of Indigenous people, requires a comprehensive approach that combines health and medical interventions with social and economic strategies.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The current policy approach acknowledges that ear disease and hearing loss must be considered within a comprehensive population-based approach to family, maternal and child health. A National Aboriginal and Torres Strait Islander Child and Maternal Health Policy Framework is currently under development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 xml:space="preserve">. Universal neonatal hearing screening is being considered in Australia, with Victoria and WA having already implemented pilot programs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The use of antibiotics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Controversy remains regarding the role of antibiotics in prevention, but antibiotics are recommended (under certain conditions) for the management of all forms of OM other than dry perforation </w:t>
      </w:r>
      <w:r w:rsidRPr="00152172">
        <w:rPr>
          <w:rFonts w:ascii="Arial" w:eastAsia="Times New Roman" w:hAnsi="Arial" w:cs="Arial"/>
          <w:color w:val="0000FF"/>
          <w:sz w:val="24"/>
          <w:szCs w:val="24"/>
          <w:u w:val="single"/>
          <w:lang w:eastAsia="en-AU"/>
        </w:rPr>
        <w:t>[47]</w:t>
      </w:r>
      <w:r w:rsidRPr="00152172">
        <w:rPr>
          <w:rFonts w:ascii="Arial" w:eastAsia="Times New Roman" w:hAnsi="Arial" w:cs="Arial"/>
          <w:sz w:val="24"/>
          <w:szCs w:val="24"/>
          <w:lang w:eastAsia="en-AU"/>
        </w:rPr>
        <w:t xml:space="preserve">. High doses and prolonged courses of antibiotics may be required </w:t>
      </w:r>
      <w:r w:rsidRPr="00152172">
        <w:rPr>
          <w:rFonts w:ascii="Arial" w:eastAsia="Times New Roman" w:hAnsi="Arial" w:cs="Arial"/>
          <w:color w:val="0000FF"/>
          <w:sz w:val="24"/>
          <w:szCs w:val="24"/>
          <w:u w:val="single"/>
          <w:lang w:eastAsia="en-AU"/>
        </w:rPr>
        <w:t>[6]</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[7]</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[47]</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In the general population, acute otitis media may resolve in up to 80% of children with analgesics alone – antibiotics increase this rate to 94%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In populations of otitis-prone children, such as those from Aboriginal communities, antibiotics are recommended at the initial onset of OM (in view of the risk of </w:t>
      </w:r>
      <w:proofErr w:type="spellStart"/>
      <w:r w:rsidRPr="00152172">
        <w:rPr>
          <w:rFonts w:ascii="Arial" w:eastAsia="Times New Roman" w:hAnsi="Arial" w:cs="Arial"/>
          <w:sz w:val="24"/>
          <w:szCs w:val="24"/>
          <w:lang w:eastAsia="en-AU"/>
        </w:rPr>
        <w:t>suppurative</w:t>
      </w:r>
      <w:proofErr w:type="spellEnd"/>
      <w:r w:rsidRPr="00152172">
        <w:rPr>
          <w:rFonts w:ascii="Arial" w:eastAsia="Times New Roman" w:hAnsi="Arial" w:cs="Arial"/>
          <w:sz w:val="24"/>
          <w:szCs w:val="24"/>
          <w:lang w:eastAsia="en-AU"/>
        </w:rPr>
        <w:t xml:space="preserve"> complications), and they should be continued for longer than 5 days. Prolonged courses of antibiotics can reduce the number of new episodes of OM in children with recurrent ear infections by 42%.</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In the north of Australia in the Aboriginal population generally, there had been an increasing and higher level of resistance to penicillin and ceftriaxone in pneumococci isolated from patients with invasive disease </w:t>
      </w:r>
      <w:r w:rsidRPr="00152172">
        <w:rPr>
          <w:rFonts w:ascii="Arial" w:eastAsia="Times New Roman" w:hAnsi="Arial" w:cs="Arial"/>
          <w:color w:val="0000FF"/>
          <w:sz w:val="24"/>
          <w:szCs w:val="24"/>
          <w:u w:val="single"/>
          <w:lang w:eastAsia="en-AU"/>
        </w:rPr>
        <w:t>[49]</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[50]</w:t>
      </w:r>
      <w:r w:rsidRPr="00152172">
        <w:rPr>
          <w:rFonts w:ascii="Arial" w:eastAsia="Times New Roman" w:hAnsi="Arial" w:cs="Arial"/>
          <w:sz w:val="24"/>
          <w:szCs w:val="24"/>
          <w:lang w:eastAsia="en-AU"/>
        </w:rPr>
        <w:t xml:space="preserve">. In a NT study of hospitalised Aboriginal children conducted in the </w:t>
      </w:r>
      <w:proofErr w:type="spellStart"/>
      <w:r w:rsidRPr="00152172">
        <w:rPr>
          <w:rFonts w:ascii="Arial" w:eastAsia="Times New Roman" w:hAnsi="Arial" w:cs="Arial"/>
          <w:sz w:val="24"/>
          <w:szCs w:val="24"/>
          <w:lang w:eastAsia="en-AU"/>
        </w:rPr>
        <w:t>mid 1990s</w:t>
      </w:r>
      <w:proofErr w:type="spellEnd"/>
      <w:r w:rsidRPr="00152172">
        <w:rPr>
          <w:rFonts w:ascii="Arial" w:eastAsia="Times New Roman" w:hAnsi="Arial" w:cs="Arial"/>
          <w:sz w:val="24"/>
          <w:szCs w:val="24"/>
          <w:lang w:eastAsia="en-AU"/>
        </w:rPr>
        <w:t xml:space="preserve">, 27% of the </w:t>
      </w:r>
      <w:r w:rsidRPr="00152172">
        <w:rPr>
          <w:rFonts w:ascii="Arial" w:eastAsia="Times New Roman" w:hAnsi="Arial" w:cs="Arial"/>
          <w:sz w:val="24"/>
          <w:szCs w:val="24"/>
          <w:lang w:eastAsia="en-AU"/>
        </w:rPr>
        <w:lastRenderedPageBreak/>
        <w:t xml:space="preserve">pneumococci carried in the nasopharynx of children demonstrated intermediate penicillin resistance and 34% demonstrated intermediate ceftriaxone resistance </w:t>
      </w:r>
      <w:r w:rsidRPr="00152172">
        <w:rPr>
          <w:rFonts w:ascii="Arial" w:eastAsia="Times New Roman" w:hAnsi="Arial" w:cs="Arial"/>
          <w:color w:val="0000FF"/>
          <w:sz w:val="24"/>
          <w:szCs w:val="24"/>
          <w:u w:val="single"/>
          <w:lang w:eastAsia="en-AU"/>
        </w:rPr>
        <w:t>[51]</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Levels of pneumococcal resistance to penicillin decreased again following the introduction of the pneumococcal conjugate vaccine, but this situation will require ongoing monitoring. A trial of antibiotic treatment in the NT showed that many mothers could not comply with effective treatment because they lacked refrigerators. If they used a neighbour's refrigerator there was a tendency to forget the medicine. Medicine left at room temperature attracted sugar-ants and siblings </w:t>
      </w:r>
      <w:r w:rsidRPr="00152172">
        <w:rPr>
          <w:rFonts w:ascii="Arial" w:eastAsia="Times New Roman" w:hAnsi="Arial" w:cs="Arial"/>
          <w:color w:val="0000FF"/>
          <w:sz w:val="24"/>
          <w:szCs w:val="24"/>
          <w:u w:val="single"/>
          <w:lang w:eastAsia="en-AU"/>
        </w:rPr>
        <w:t>[52]</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The place of surgery</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If medical management of CSOM fails, there may be a necessity for surgery </w:t>
      </w:r>
      <w:r w:rsidRPr="00152172">
        <w:rPr>
          <w:rFonts w:ascii="Arial" w:eastAsia="Times New Roman" w:hAnsi="Arial" w:cs="Arial"/>
          <w:color w:val="0000FF"/>
          <w:sz w:val="24"/>
          <w:szCs w:val="24"/>
          <w:u w:val="single"/>
          <w:lang w:eastAsia="en-AU"/>
        </w:rPr>
        <w:t>[53]</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For Aboriginal children the uptake of surgery appears to be less than for non-Aboriginal children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.Similarly, there may be a role for surgery in children with chronic OME and hearing loss greater than 35dB. Parents must be aware that any discharge through the inserted ventilation tubes must be treated aggressively with antibiotics to prevent the development of CSOM.</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Sound amplification</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adverse effects of even mild hearing loss have been well known for some time </w:t>
      </w:r>
      <w:r w:rsidRPr="00152172">
        <w:rPr>
          <w:rFonts w:ascii="Arial" w:eastAsia="Times New Roman" w:hAnsi="Arial" w:cs="Arial"/>
          <w:color w:val="0000FF"/>
          <w:sz w:val="24"/>
          <w:szCs w:val="24"/>
          <w:u w:val="single"/>
          <w:lang w:eastAsia="en-AU"/>
        </w:rPr>
        <w:t>[54]</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[55]</w:t>
      </w:r>
      <w:r w:rsidRPr="00152172">
        <w:rPr>
          <w:rFonts w:ascii="Arial" w:eastAsia="Times New Roman" w:hAnsi="Arial" w:cs="Arial"/>
          <w:sz w:val="24"/>
          <w:szCs w:val="24"/>
          <w:lang w:eastAsia="en-AU"/>
        </w:rPr>
        <w:t xml:space="preserve">, but finding a culturally acceptable form of amplification for Indigenous children has presented some problems </w:t>
      </w:r>
      <w:r w:rsidRPr="00152172">
        <w:rPr>
          <w:rFonts w:ascii="Arial" w:eastAsia="Times New Roman" w:hAnsi="Arial" w:cs="Arial"/>
          <w:color w:val="0000FF"/>
          <w:sz w:val="24"/>
          <w:szCs w:val="24"/>
          <w:u w:val="single"/>
          <w:lang w:eastAsia="en-AU"/>
        </w:rPr>
        <w:t>[44]</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[56]</w:t>
      </w:r>
      <w:r w:rsidRPr="00152172">
        <w:rPr>
          <w:rFonts w:ascii="Arial" w:eastAsia="Times New Roman" w:hAnsi="Arial" w:cs="Arial"/>
          <w:sz w:val="24"/>
          <w:szCs w:val="24"/>
          <w:lang w:eastAsia="en-AU"/>
        </w:rPr>
        <w:t xml:space="preserve">. As OM in many Aboriginal children is accompanied by a persistent discharge, the use of traditional hearing aids with ear moulds is not satisfactory. A bone-conduction hearing aid is generally more appropriate </w:t>
      </w:r>
      <w:r w:rsidRPr="00152172">
        <w:rPr>
          <w:rFonts w:ascii="Arial" w:eastAsia="Times New Roman" w:hAnsi="Arial" w:cs="Arial"/>
          <w:color w:val="0000FF"/>
          <w:sz w:val="24"/>
          <w:szCs w:val="24"/>
          <w:u w:val="single"/>
          <w:lang w:eastAsia="en-AU"/>
        </w:rPr>
        <w:t>[7]</w:t>
      </w:r>
      <w:r w:rsidRPr="00152172">
        <w:rPr>
          <w:rFonts w:ascii="Arial" w:eastAsia="Times New Roman" w:hAnsi="Arial" w:cs="Arial"/>
          <w:sz w:val="24"/>
          <w:szCs w:val="24"/>
          <w:lang w:eastAsia="en-AU"/>
        </w:rPr>
        <w:t xml:space="preserve"> and has met with some success </w:t>
      </w:r>
      <w:r w:rsidRPr="00152172">
        <w:rPr>
          <w:rFonts w:ascii="Arial" w:eastAsia="Times New Roman" w:hAnsi="Arial" w:cs="Arial"/>
          <w:color w:val="0000FF"/>
          <w:sz w:val="24"/>
          <w:szCs w:val="24"/>
          <w:u w:val="single"/>
          <w:lang w:eastAsia="en-AU"/>
        </w:rPr>
        <w:t>[57]</w:t>
      </w:r>
      <w:r w:rsidRPr="00152172">
        <w:rPr>
          <w:rFonts w:ascii="Arial" w:eastAsia="Times New Roman" w:hAnsi="Arial" w:cs="Arial"/>
          <w:sz w:val="24"/>
          <w:szCs w:val="24"/>
          <w:lang w:eastAsia="en-AU"/>
        </w:rPr>
        <w:t xml:space="preserve">, but some people have questioned its aesthetic acceptability </w:t>
      </w:r>
      <w:r w:rsidRPr="00152172">
        <w:rPr>
          <w:rFonts w:ascii="Arial" w:eastAsia="Times New Roman" w:hAnsi="Arial" w:cs="Arial"/>
          <w:color w:val="0000FF"/>
          <w:sz w:val="24"/>
          <w:szCs w:val="24"/>
          <w:u w:val="single"/>
          <w:lang w:eastAsia="en-AU"/>
        </w:rPr>
        <w:t>[58]</w:t>
      </w:r>
      <w:r w:rsidRPr="00152172">
        <w:rPr>
          <w:rFonts w:ascii="Arial" w:eastAsia="Times New Roman" w:hAnsi="Arial" w:cs="Arial"/>
          <w:sz w:val="24"/>
          <w:szCs w:val="24"/>
          <w:lang w:eastAsia="en-AU"/>
        </w:rPr>
        <w:t xml:space="preserve">. Personal amplification for children with perforated eardrums is complicated also by our limited understanding of the short-term hearing fluctuations that are often associated with perforation and discharge </w:t>
      </w:r>
      <w:r w:rsidRPr="00152172">
        <w:rPr>
          <w:rFonts w:ascii="Arial" w:eastAsia="Times New Roman" w:hAnsi="Arial" w:cs="Arial"/>
          <w:color w:val="0000FF"/>
          <w:sz w:val="24"/>
          <w:szCs w:val="24"/>
          <w:u w:val="single"/>
          <w:lang w:eastAsia="en-AU"/>
        </w:rPr>
        <w:t>[41]</w:t>
      </w:r>
      <w:r w:rsidRPr="00152172">
        <w:rPr>
          <w:rFonts w:ascii="Arial" w:eastAsia="Times New Roman" w:hAnsi="Arial" w:cs="Arial"/>
          <w:sz w:val="24"/>
          <w:szCs w:val="24"/>
          <w:lang w:eastAsia="en-AU"/>
        </w:rPr>
        <w:t>.</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Several forms of classroom amplification appear more promising for Aboriginal children with OM-related hearing loss. Sound-field amplification systems – designed to raise the teacher's voice by 10-15 dB – are recommended for schools in which the majority of children have a hearing loss of greater than 15 </w:t>
      </w:r>
      <w:proofErr w:type="spellStart"/>
      <w:r w:rsidRPr="00152172">
        <w:rPr>
          <w:rFonts w:ascii="Arial" w:eastAsia="Times New Roman" w:hAnsi="Arial" w:cs="Arial"/>
          <w:sz w:val="24"/>
          <w:szCs w:val="24"/>
          <w:lang w:eastAsia="en-AU"/>
        </w:rPr>
        <w:t>dB.</w:t>
      </w:r>
      <w:proofErr w:type="spellEnd"/>
      <w:r w:rsidRPr="00152172">
        <w:rPr>
          <w:rFonts w:ascii="Arial" w:eastAsia="Times New Roman" w:hAnsi="Arial" w:cs="Arial"/>
          <w:sz w:val="24"/>
          <w:szCs w:val="24"/>
          <w:lang w:eastAsia="en-AU"/>
        </w:rPr>
        <w:t xml:space="preserve"> At an individual level, </w:t>
      </w:r>
      <w:r w:rsidRPr="00152172">
        <w:rPr>
          <w:rFonts w:ascii="Arial" w:eastAsia="Times New Roman" w:hAnsi="Arial" w:cs="Arial"/>
          <w:sz w:val="24"/>
          <w:szCs w:val="24"/>
          <w:lang w:eastAsia="en-AU"/>
        </w:rPr>
        <w:lastRenderedPageBreak/>
        <w:t xml:space="preserve">the introduction of FM amplification devices almost 20 years ago was described as a 'significant breakthrough' for hearing-impaired Indigenous children </w:t>
      </w:r>
      <w:r w:rsidRPr="00152172">
        <w:rPr>
          <w:rFonts w:ascii="Arial" w:eastAsia="Times New Roman" w:hAnsi="Arial" w:cs="Arial"/>
          <w:color w:val="0000FF"/>
          <w:sz w:val="24"/>
          <w:szCs w:val="24"/>
          <w:u w:val="single"/>
          <w:lang w:eastAsia="en-AU"/>
        </w:rPr>
        <w:t>[59]</w:t>
      </w:r>
      <w:r w:rsidRPr="00152172">
        <w:rPr>
          <w:rFonts w:ascii="Arial" w:eastAsia="Times New Roman" w:hAnsi="Arial" w:cs="Arial"/>
          <w:sz w:val="24"/>
          <w:szCs w:val="24"/>
          <w:lang w:eastAsia="en-AU"/>
        </w:rPr>
        <w:t xml:space="preserve">. Designed for children with a hearing loss of greater than 30-35 dB, these personal amplification systems (consisting of microphones and portable FM radios) transmit the teacher's voice to lightweight non-occluding headphones </w:t>
      </w:r>
      <w:r w:rsidRPr="00152172">
        <w:rPr>
          <w:rFonts w:ascii="Arial" w:eastAsia="Times New Roman" w:hAnsi="Arial" w:cs="Arial"/>
          <w:color w:val="0000FF"/>
          <w:sz w:val="24"/>
          <w:szCs w:val="24"/>
          <w:u w:val="single"/>
          <w:lang w:eastAsia="en-AU"/>
        </w:rPr>
        <w:t>[7]</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General issues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Despite repeated calls for comprehensive programs and services incorporating community, medical, and educational strategies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[60]</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[46]</w:t>
      </w:r>
      <w:r w:rsidRPr="00152172">
        <w:rPr>
          <w:rFonts w:ascii="Arial" w:eastAsia="Times New Roman" w:hAnsi="Arial" w:cs="Arial"/>
          <w:sz w:val="24"/>
          <w:szCs w:val="24"/>
          <w:lang w:eastAsia="en-AU"/>
        </w:rPr>
        <w:t xml:space="preserve"> the prevention and management of OM and associated hearing loss has been hindered by numerous factors:</w:t>
      </w:r>
    </w:p>
    <w:p w:rsidR="00152172" w:rsidRPr="00152172" w:rsidRDefault="00152172" w:rsidP="00152172">
      <w:pPr>
        <w:numPr>
          <w:ilvl w:val="0"/>
          <w:numId w:val="1"/>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a frequent lack of effective primary health care services</w:t>
      </w:r>
    </w:p>
    <w:p w:rsidR="00152172" w:rsidRPr="00152172" w:rsidRDefault="00152172" w:rsidP="00152172">
      <w:pPr>
        <w:numPr>
          <w:ilvl w:val="0"/>
          <w:numId w:val="1"/>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poor access to specialist services</w:t>
      </w:r>
    </w:p>
    <w:p w:rsidR="00152172" w:rsidRPr="00152172" w:rsidRDefault="00152172" w:rsidP="00152172">
      <w:pPr>
        <w:numPr>
          <w:ilvl w:val="0"/>
          <w:numId w:val="1"/>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poor compliance with medical interventions</w:t>
      </w:r>
    </w:p>
    <w:p w:rsidR="00152172" w:rsidRPr="00152172" w:rsidRDefault="00152172" w:rsidP="00152172">
      <w:pPr>
        <w:numPr>
          <w:ilvl w:val="0"/>
          <w:numId w:val="1"/>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a failure to recognise fully the underlying importance of poor social conditions in OM and hearing loss</w:t>
      </w:r>
    </w:p>
    <w:p w:rsidR="00152172" w:rsidRPr="00152172" w:rsidRDefault="00152172" w:rsidP="00152172">
      <w:pPr>
        <w:numPr>
          <w:ilvl w:val="0"/>
          <w:numId w:val="1"/>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an incomplete understanding of the aetiology of OM in Aboriginal communities</w:t>
      </w:r>
    </w:p>
    <w:p w:rsidR="00152172" w:rsidRPr="00152172" w:rsidRDefault="00152172" w:rsidP="00152172">
      <w:pPr>
        <w:numPr>
          <w:ilvl w:val="0"/>
          <w:numId w:val="1"/>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uncertainty regarding the most appropriate clinical practice </w:t>
      </w:r>
      <w:r w:rsidRPr="00152172">
        <w:rPr>
          <w:rFonts w:ascii="Arial" w:eastAsia="Times New Roman" w:hAnsi="Arial" w:cs="Arial"/>
          <w:color w:val="0000FF"/>
          <w:sz w:val="24"/>
          <w:szCs w:val="24"/>
          <w:u w:val="single"/>
          <w:lang w:eastAsia="en-AU"/>
        </w:rPr>
        <w:t>[61]</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[28]</w:t>
      </w:r>
      <w:r w:rsidRPr="00152172">
        <w:rPr>
          <w:rFonts w:ascii="Arial" w:eastAsia="Times New Roman" w:hAnsi="Arial" w:cs="Arial"/>
          <w:sz w:val="24"/>
          <w:szCs w:val="24"/>
          <w:lang w:eastAsia="en-AU"/>
        </w:rPr>
        <w:t xml:space="preserve"> </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However, the lack of knowledge is considered a less important problem than the failure to apply existing knowledge </w:t>
      </w:r>
      <w:r w:rsidRPr="00152172">
        <w:rPr>
          <w:rFonts w:ascii="Arial" w:eastAsia="Times New Roman" w:hAnsi="Arial" w:cs="Arial"/>
          <w:color w:val="0000FF"/>
          <w:sz w:val="24"/>
          <w:szCs w:val="24"/>
          <w:u w:val="single"/>
          <w:lang w:eastAsia="en-AU"/>
        </w:rPr>
        <w:t>[35]</w:t>
      </w:r>
      <w:r w:rsidRPr="00152172">
        <w:rPr>
          <w:rFonts w:ascii="Arial" w:eastAsia="Times New Roman" w:hAnsi="Arial" w:cs="Arial"/>
          <w:sz w:val="24"/>
          <w:szCs w:val="24"/>
          <w:lang w:eastAsia="en-AU"/>
        </w:rPr>
        <w:t xml:space="preserve">. Health programs are essential to control OM and hearing loss among Indigenous Australians, but reducing the burden of disease and associated complications will require a comprehensive and </w:t>
      </w:r>
      <w:proofErr w:type="spellStart"/>
      <w:r w:rsidRPr="00152172">
        <w:rPr>
          <w:rFonts w:ascii="Arial" w:eastAsia="Times New Roman" w:hAnsi="Arial" w:cs="Arial"/>
          <w:sz w:val="24"/>
          <w:szCs w:val="24"/>
          <w:lang w:eastAsia="en-AU"/>
        </w:rPr>
        <w:t>intersectoral</w:t>
      </w:r>
      <w:proofErr w:type="spellEnd"/>
      <w:r w:rsidRPr="00152172">
        <w:rPr>
          <w:rFonts w:ascii="Arial" w:eastAsia="Times New Roman" w:hAnsi="Arial" w:cs="Arial"/>
          <w:sz w:val="24"/>
          <w:szCs w:val="24"/>
          <w:lang w:eastAsia="en-AU"/>
        </w:rPr>
        <w:t xml:space="preserve"> approach that:</w:t>
      </w:r>
    </w:p>
    <w:p w:rsidR="00152172" w:rsidRPr="00152172" w:rsidRDefault="00152172" w:rsidP="00152172">
      <w:pPr>
        <w:numPr>
          <w:ilvl w:val="0"/>
          <w:numId w:val="2"/>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addresses the environmental causes of OM</w:t>
      </w:r>
    </w:p>
    <w:p w:rsidR="00152172" w:rsidRPr="00152172" w:rsidRDefault="00152172" w:rsidP="00152172">
      <w:pPr>
        <w:numPr>
          <w:ilvl w:val="0"/>
          <w:numId w:val="2"/>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specifically targets prevention </w:t>
      </w:r>
    </w:p>
    <w:p w:rsidR="00152172" w:rsidRPr="00152172" w:rsidRDefault="00152172" w:rsidP="00152172">
      <w:pPr>
        <w:numPr>
          <w:ilvl w:val="0"/>
          <w:numId w:val="2"/>
        </w:numPr>
        <w:spacing w:before="100" w:beforeAutospacing="1" w:after="100" w:afterAutospacing="1" w:line="360" w:lineRule="auto"/>
        <w:rPr>
          <w:rFonts w:ascii="Arial" w:eastAsia="Times New Roman" w:hAnsi="Arial" w:cs="Arial"/>
          <w:sz w:val="24"/>
          <w:szCs w:val="24"/>
          <w:lang w:eastAsia="en-AU"/>
        </w:rPr>
      </w:pPr>
      <w:proofErr w:type="gramStart"/>
      <w:r w:rsidRPr="00152172">
        <w:rPr>
          <w:rFonts w:ascii="Arial" w:eastAsia="Times New Roman" w:hAnsi="Arial" w:cs="Arial"/>
          <w:sz w:val="24"/>
          <w:szCs w:val="24"/>
          <w:lang w:eastAsia="en-AU"/>
        </w:rPr>
        <w:t>increases</w:t>
      </w:r>
      <w:proofErr w:type="gramEnd"/>
      <w:r w:rsidRPr="00152172">
        <w:rPr>
          <w:rFonts w:ascii="Arial" w:eastAsia="Times New Roman" w:hAnsi="Arial" w:cs="Arial"/>
          <w:sz w:val="24"/>
          <w:szCs w:val="24"/>
          <w:lang w:eastAsia="en-AU"/>
        </w:rPr>
        <w:t xml:space="preserve"> early intervention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2"/>
        <w:rPr>
          <w:rFonts w:ascii="Arial" w:eastAsia="Times New Roman" w:hAnsi="Arial" w:cs="Arial"/>
          <w:b/>
          <w:bCs/>
          <w:sz w:val="27"/>
          <w:szCs w:val="27"/>
          <w:lang w:eastAsia="en-AU"/>
        </w:rPr>
      </w:pPr>
      <w:r w:rsidRPr="00152172">
        <w:rPr>
          <w:rFonts w:ascii="Arial" w:eastAsia="Times New Roman" w:hAnsi="Arial" w:cs="Arial"/>
          <w:b/>
          <w:bCs/>
          <w:sz w:val="27"/>
          <w:szCs w:val="27"/>
          <w:lang w:eastAsia="en-AU"/>
        </w:rPr>
        <w:t>General strategies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first systematic national response to ear disease and hearing loss among Indigenous people was the National Aboriginal and Torres Strait Islander Hearing Strategy 1995-1999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[62]</w:t>
      </w:r>
      <w:r w:rsidRPr="00152172">
        <w:rPr>
          <w:rFonts w:ascii="Arial" w:eastAsia="Times New Roman" w:hAnsi="Arial" w:cs="Arial"/>
          <w:sz w:val="24"/>
          <w:szCs w:val="24"/>
          <w:lang w:eastAsia="en-AU"/>
        </w:rPr>
        <w:t xml:space="preserve">. The strategy focused on strengthening the capacity of </w:t>
      </w:r>
      <w:r w:rsidRPr="00152172">
        <w:rPr>
          <w:rFonts w:ascii="Arial" w:eastAsia="Times New Roman" w:hAnsi="Arial" w:cs="Arial"/>
          <w:sz w:val="24"/>
          <w:szCs w:val="24"/>
          <w:lang w:eastAsia="en-AU"/>
        </w:rPr>
        <w:lastRenderedPageBreak/>
        <w:t xml:space="preserve">comprehensive primary health care services to address ear disease and hearing loss in the 0-5 </w:t>
      </w:r>
      <w:proofErr w:type="gramStart"/>
      <w:r w:rsidRPr="00152172">
        <w:rPr>
          <w:rFonts w:ascii="Arial" w:eastAsia="Times New Roman" w:hAnsi="Arial" w:cs="Arial"/>
          <w:sz w:val="24"/>
          <w:szCs w:val="24"/>
          <w:lang w:eastAsia="en-AU"/>
        </w:rPr>
        <w:t>years</w:t>
      </w:r>
      <w:proofErr w:type="gramEnd"/>
      <w:r w:rsidRPr="00152172">
        <w:rPr>
          <w:rFonts w:ascii="Arial" w:eastAsia="Times New Roman" w:hAnsi="Arial" w:cs="Arial"/>
          <w:sz w:val="24"/>
          <w:szCs w:val="24"/>
          <w:lang w:eastAsia="en-AU"/>
        </w:rPr>
        <w:t xml:space="preserve"> age group. This included providing ear health training programs through Aboriginal community-controlled health services, the employment of Aboriginal health workers, and the supply of </w:t>
      </w:r>
      <w:proofErr w:type="spellStart"/>
      <w:r w:rsidRPr="00152172">
        <w:rPr>
          <w:rFonts w:ascii="Arial" w:eastAsia="Times New Roman" w:hAnsi="Arial" w:cs="Arial"/>
          <w:sz w:val="24"/>
          <w:szCs w:val="24"/>
          <w:lang w:eastAsia="en-AU"/>
        </w:rPr>
        <w:t>audiological</w:t>
      </w:r>
      <w:proofErr w:type="spellEnd"/>
      <w:r w:rsidRPr="00152172">
        <w:rPr>
          <w:rFonts w:ascii="Arial" w:eastAsia="Times New Roman" w:hAnsi="Arial" w:cs="Arial"/>
          <w:sz w:val="24"/>
          <w:szCs w:val="24"/>
          <w:lang w:eastAsia="en-AU"/>
        </w:rPr>
        <w:t xml:space="preserve"> equipment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 review of the strategy led to the release of the </w:t>
      </w:r>
      <w:r w:rsidRPr="00152172">
        <w:rPr>
          <w:rFonts w:ascii="Arial" w:eastAsia="Times New Roman" w:hAnsi="Arial" w:cs="Arial"/>
          <w:i/>
          <w:iCs/>
          <w:sz w:val="24"/>
          <w:szCs w:val="24"/>
          <w:lang w:eastAsia="en-AU"/>
        </w:rPr>
        <w:t>Report on Commonwealth Funded Hearing Services to Aboriginal and Torres Strait Islander Peoples: Strategies for Future Action</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 xml:space="preserve">. This report provides a set of policy principles and strategies to guide future action in the following areas: service delivery; workforce; access to, and the relationships between, primary, secondary, and tertiary ear health and hearing services; research; </w:t>
      </w:r>
      <w:proofErr w:type="spellStart"/>
      <w:r w:rsidRPr="00152172">
        <w:rPr>
          <w:rFonts w:ascii="Arial" w:eastAsia="Times New Roman" w:hAnsi="Arial" w:cs="Arial"/>
          <w:sz w:val="24"/>
          <w:szCs w:val="24"/>
          <w:lang w:eastAsia="en-AU"/>
        </w:rPr>
        <w:t>intersectoral</w:t>
      </w:r>
      <w:proofErr w:type="spellEnd"/>
      <w:r w:rsidRPr="00152172">
        <w:rPr>
          <w:rFonts w:ascii="Arial" w:eastAsia="Times New Roman" w:hAnsi="Arial" w:cs="Arial"/>
          <w:sz w:val="24"/>
          <w:szCs w:val="24"/>
          <w:lang w:eastAsia="en-AU"/>
        </w:rPr>
        <w:t xml:space="preserve"> collaboration; and local linkages. The need for action is particularly acute in remote, poorly-serviced areas, where persistently high levels of chronic OM and OM-related hearing loss among children reflect the limited effectiveness of current health services and inadequate access to tertiary hearing services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The Commonwealth Hearing Services Program (CHSP), 2001 was aimed at reducing the prevalence of hearing loss in the community and the consequences of hearing loss for clients. One of the performance indicators for the program was the proportion of eligible Aboriginal and Torres Strait Islander people receiving hearing assistance under the program in relation to the total volume of program clients. The Commonwealth Government provides funding for CHSP (administered by the Office of Hearing Services) and the National Aboriginal and Torres Strait Islander Hearing Strategy (administered by the Office for Aboriginal and Torres Strait Islander Health (OATSIH)) </w:t>
      </w:r>
      <w:r w:rsidRPr="00152172">
        <w:rPr>
          <w:rFonts w:ascii="Arial" w:eastAsia="Times New Roman" w:hAnsi="Arial" w:cs="Arial"/>
          <w:color w:val="0000FF"/>
          <w:sz w:val="24"/>
          <w:szCs w:val="24"/>
          <w:u w:val="single"/>
          <w:lang w:eastAsia="en-AU"/>
        </w:rPr>
        <w:t>[4]</w:t>
      </w:r>
      <w:r w:rsidRPr="00152172">
        <w:rPr>
          <w:rFonts w:ascii="Arial" w:eastAsia="Times New Roman" w:hAnsi="Arial" w:cs="Arial"/>
          <w:sz w:val="24"/>
          <w:szCs w:val="24"/>
          <w:lang w:eastAsia="en-AU"/>
        </w:rPr>
        <w:t xml:space="preserve">. Benefits under the CHSP include free hearing assessments, rehabilitation, and supply and fitting for hearing aids for children and adults. A recent review of the CHSP found an inequitable distribution of funds, with evidence the hearing needs of Aboriginal children were not being met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 xml:space="preserve">. </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 xml:space="preserve">The need to ensure the application of existing knowledge led to the first systematic review of OM in Australia </w:t>
      </w:r>
      <w:r w:rsidRPr="00152172">
        <w:rPr>
          <w:rFonts w:ascii="Arial" w:eastAsia="Times New Roman" w:hAnsi="Arial" w:cs="Arial"/>
          <w:color w:val="0000FF"/>
          <w:sz w:val="24"/>
          <w:szCs w:val="24"/>
          <w:u w:val="single"/>
          <w:lang w:eastAsia="en-AU"/>
        </w:rPr>
        <w:t>[61]</w:t>
      </w:r>
      <w:r w:rsidRPr="00152172">
        <w:rPr>
          <w:rFonts w:ascii="Arial" w:eastAsia="Times New Roman" w:hAnsi="Arial" w:cs="Arial"/>
          <w:sz w:val="24"/>
          <w:szCs w:val="24"/>
          <w:lang w:eastAsia="en-AU"/>
        </w:rPr>
        <w:t xml:space="preserve">. Funded by the National Hearing Strategy and undertaken by NACCHO (National Aboriginal Community Controlled Health Organisation), with the assistance of an expert steering committee, the </w:t>
      </w:r>
      <w:r w:rsidRPr="00152172">
        <w:rPr>
          <w:rFonts w:ascii="Arial" w:eastAsia="Times New Roman" w:hAnsi="Arial" w:cs="Arial"/>
          <w:i/>
          <w:iCs/>
          <w:sz w:val="24"/>
          <w:szCs w:val="24"/>
          <w:lang w:eastAsia="en-AU"/>
        </w:rPr>
        <w:t xml:space="preserve">Systematic review of existing evidence and primary care guidelines on the management of otitis </w:t>
      </w:r>
      <w:r w:rsidRPr="00152172">
        <w:rPr>
          <w:rFonts w:ascii="Arial" w:eastAsia="Times New Roman" w:hAnsi="Arial" w:cs="Arial"/>
          <w:i/>
          <w:iCs/>
          <w:sz w:val="24"/>
          <w:szCs w:val="24"/>
          <w:lang w:eastAsia="en-AU"/>
        </w:rPr>
        <w:lastRenderedPageBreak/>
        <w:t>media in Aboriginal and Torres Strait Islander populations</w:t>
      </w:r>
      <w:r w:rsidRPr="00152172">
        <w:rPr>
          <w:rFonts w:ascii="Arial" w:eastAsia="Times New Roman" w:hAnsi="Arial" w:cs="Arial"/>
          <w:sz w:val="24"/>
          <w:szCs w:val="24"/>
          <w:lang w:eastAsia="en-AU"/>
        </w:rPr>
        <w:t xml:space="preserve"> documented what is known about the management of OM and identified research priorities.</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This review led in turn to the development of </w:t>
      </w:r>
      <w:r w:rsidRPr="00152172">
        <w:rPr>
          <w:rFonts w:ascii="Arial" w:eastAsia="Times New Roman" w:hAnsi="Arial" w:cs="Arial"/>
          <w:i/>
          <w:iCs/>
          <w:sz w:val="24"/>
          <w:szCs w:val="24"/>
          <w:lang w:eastAsia="en-AU"/>
        </w:rPr>
        <w:t>Recommendations for clinical care guidelines on the management of otitis media in Aboriginal and Torres Strait Islander populations</w:t>
      </w:r>
      <w:r w:rsidRPr="00152172">
        <w:rPr>
          <w:rFonts w:ascii="Arial" w:eastAsia="Times New Roman" w:hAnsi="Arial" w:cs="Arial"/>
          <w:sz w:val="24"/>
          <w:szCs w:val="24"/>
          <w:lang w:eastAsia="en-AU"/>
        </w:rPr>
        <w:t xml:space="preserve"> </w:t>
      </w:r>
      <w:r w:rsidRPr="00152172">
        <w:rPr>
          <w:rFonts w:ascii="Arial" w:eastAsia="Times New Roman" w:hAnsi="Arial" w:cs="Arial"/>
          <w:color w:val="0000FF"/>
          <w:sz w:val="24"/>
          <w:szCs w:val="24"/>
          <w:u w:val="single"/>
          <w:lang w:eastAsia="en-AU"/>
        </w:rPr>
        <w:t>[47]</w:t>
      </w:r>
      <w:r w:rsidRPr="00152172">
        <w:rPr>
          <w:rFonts w:ascii="Arial" w:eastAsia="Times New Roman" w:hAnsi="Arial" w:cs="Arial"/>
          <w:sz w:val="24"/>
          <w:szCs w:val="24"/>
          <w:lang w:eastAsia="en-AU"/>
        </w:rPr>
        <w:t xml:space="preserve">. Prepared by a multi-disciplinary team based at the Menzies School of Health Research and the Office for Aboriginal and Torres Strait Islander Health Otitis Media Technical Advisory Group, this report looks at prevention, diagnosis, prognosis, management, and the practical considerations in health care delivery. It highlights the significant technical challenges involved in the clinical management of OM, and provides a diagnostic algorithm and six treatment algorithms. The recommendations outline the circumstances in which antibiotics and other medical therapies, </w:t>
      </w:r>
      <w:proofErr w:type="spellStart"/>
      <w:r w:rsidRPr="00152172">
        <w:rPr>
          <w:rFonts w:ascii="Arial" w:eastAsia="Times New Roman" w:hAnsi="Arial" w:cs="Arial"/>
          <w:sz w:val="24"/>
          <w:szCs w:val="24"/>
          <w:lang w:eastAsia="en-AU"/>
        </w:rPr>
        <w:t>audiological</w:t>
      </w:r>
      <w:proofErr w:type="spellEnd"/>
      <w:r w:rsidRPr="00152172">
        <w:rPr>
          <w:rFonts w:ascii="Arial" w:eastAsia="Times New Roman" w:hAnsi="Arial" w:cs="Arial"/>
          <w:sz w:val="24"/>
          <w:szCs w:val="24"/>
          <w:lang w:eastAsia="en-AU"/>
        </w:rPr>
        <w:t xml:space="preserve"> interventions, and surgical interventions are recommended for the various forms of OM.</w:t>
      </w:r>
      <w:r w:rsidRPr="00152172">
        <w:rPr>
          <w:rFonts w:ascii="Arial" w:eastAsia="Times New Roman" w:hAnsi="Arial" w:cs="Arial"/>
          <w:sz w:val="24"/>
          <w:szCs w:val="24"/>
          <w:lang w:eastAsia="en-AU"/>
        </w:rPr>
        <w:br/>
      </w:r>
      <w:r w:rsidRPr="00152172">
        <w:rPr>
          <w:rFonts w:ascii="Arial" w:eastAsia="Times New Roman" w:hAnsi="Arial" w:cs="Arial"/>
          <w:sz w:val="24"/>
          <w:szCs w:val="24"/>
          <w:lang w:eastAsia="en-AU"/>
        </w:rPr>
        <w:br/>
        <w:t>Since correct diagnosis is really the key to the effective management of established disease, the guidelines provide a useful algorithm to assist in making diagnoses. Recommendations for the management of OM consider separately the management of:</w:t>
      </w:r>
    </w:p>
    <w:p w:rsidR="00152172" w:rsidRPr="00152172" w:rsidRDefault="00152172" w:rsidP="00152172">
      <w:pPr>
        <w:numPr>
          <w:ilvl w:val="0"/>
          <w:numId w:val="3"/>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otitis media with effusion (OME)</w:t>
      </w:r>
    </w:p>
    <w:p w:rsidR="00152172" w:rsidRPr="00152172" w:rsidRDefault="00152172" w:rsidP="00152172">
      <w:pPr>
        <w:numPr>
          <w:ilvl w:val="0"/>
          <w:numId w:val="3"/>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acute otitis media (AOM)</w:t>
      </w:r>
    </w:p>
    <w:p w:rsidR="00152172" w:rsidRPr="00152172" w:rsidRDefault="00152172" w:rsidP="00152172">
      <w:pPr>
        <w:numPr>
          <w:ilvl w:val="0"/>
          <w:numId w:val="3"/>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acute otitis media with perforation</w:t>
      </w:r>
    </w:p>
    <w:p w:rsidR="00152172" w:rsidRPr="00152172" w:rsidRDefault="00152172" w:rsidP="00152172">
      <w:pPr>
        <w:numPr>
          <w:ilvl w:val="0"/>
          <w:numId w:val="3"/>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recurrent acute otitis media (</w:t>
      </w:r>
      <w:proofErr w:type="spellStart"/>
      <w:r w:rsidRPr="00152172">
        <w:rPr>
          <w:rFonts w:ascii="Arial" w:eastAsia="Times New Roman" w:hAnsi="Arial" w:cs="Arial"/>
          <w:sz w:val="24"/>
          <w:szCs w:val="24"/>
          <w:lang w:eastAsia="en-AU"/>
        </w:rPr>
        <w:t>rAOM</w:t>
      </w:r>
      <w:proofErr w:type="spellEnd"/>
      <w:r w:rsidRPr="00152172">
        <w:rPr>
          <w:rFonts w:ascii="Arial" w:eastAsia="Times New Roman" w:hAnsi="Arial" w:cs="Arial"/>
          <w:sz w:val="24"/>
          <w:szCs w:val="24"/>
          <w:lang w:eastAsia="en-AU"/>
        </w:rPr>
        <w:t>)</w:t>
      </w:r>
    </w:p>
    <w:p w:rsidR="00152172" w:rsidRPr="00152172" w:rsidRDefault="00152172" w:rsidP="00152172">
      <w:pPr>
        <w:numPr>
          <w:ilvl w:val="0"/>
          <w:numId w:val="3"/>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chronic </w:t>
      </w:r>
      <w:proofErr w:type="spellStart"/>
      <w:r w:rsidRPr="00152172">
        <w:rPr>
          <w:rFonts w:ascii="Arial" w:eastAsia="Times New Roman" w:hAnsi="Arial" w:cs="Arial"/>
          <w:sz w:val="24"/>
          <w:szCs w:val="24"/>
          <w:lang w:eastAsia="en-AU"/>
        </w:rPr>
        <w:t>suppurative</w:t>
      </w:r>
      <w:proofErr w:type="spellEnd"/>
      <w:r w:rsidRPr="00152172">
        <w:rPr>
          <w:rFonts w:ascii="Arial" w:eastAsia="Times New Roman" w:hAnsi="Arial" w:cs="Arial"/>
          <w:sz w:val="24"/>
          <w:szCs w:val="24"/>
          <w:lang w:eastAsia="en-AU"/>
        </w:rPr>
        <w:t xml:space="preserve"> otitis media (CSOM)</w:t>
      </w:r>
    </w:p>
    <w:p w:rsidR="00152172" w:rsidRPr="00152172" w:rsidRDefault="00152172" w:rsidP="00152172">
      <w:pPr>
        <w:numPr>
          <w:ilvl w:val="0"/>
          <w:numId w:val="3"/>
        </w:numPr>
        <w:spacing w:before="100" w:beforeAutospacing="1" w:after="100" w:afterAutospacing="1" w:line="360" w:lineRule="auto"/>
        <w:rPr>
          <w:rFonts w:ascii="Arial" w:eastAsia="Times New Roman" w:hAnsi="Arial" w:cs="Arial"/>
          <w:sz w:val="24"/>
          <w:szCs w:val="24"/>
          <w:lang w:eastAsia="en-AU"/>
        </w:rPr>
      </w:pPr>
      <w:proofErr w:type="gramStart"/>
      <w:r w:rsidRPr="00152172">
        <w:rPr>
          <w:rFonts w:ascii="Arial" w:eastAsia="Times New Roman" w:hAnsi="Arial" w:cs="Arial"/>
          <w:sz w:val="24"/>
          <w:szCs w:val="24"/>
          <w:lang w:eastAsia="en-AU"/>
        </w:rPr>
        <w:t>dry</w:t>
      </w:r>
      <w:proofErr w:type="gramEnd"/>
      <w:r w:rsidRPr="00152172">
        <w:rPr>
          <w:rFonts w:ascii="Arial" w:eastAsia="Times New Roman" w:hAnsi="Arial" w:cs="Arial"/>
          <w:sz w:val="24"/>
          <w:szCs w:val="24"/>
          <w:lang w:eastAsia="en-AU"/>
        </w:rPr>
        <w:t xml:space="preserve"> perforation </w:t>
      </w:r>
      <w:r w:rsidRPr="00152172">
        <w:rPr>
          <w:rFonts w:ascii="Arial" w:eastAsia="Times New Roman" w:hAnsi="Arial" w:cs="Arial"/>
          <w:color w:val="0000FF"/>
          <w:sz w:val="24"/>
          <w:szCs w:val="24"/>
          <w:u w:val="single"/>
          <w:lang w:eastAsia="en-AU"/>
        </w:rPr>
        <w:t>[47]</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If effectively implemented, the recommendations will improve the clinical management of OM in Indigenous populations </w:t>
      </w:r>
      <w:r w:rsidRPr="00152172">
        <w:rPr>
          <w:rFonts w:ascii="Arial" w:eastAsia="Times New Roman" w:hAnsi="Arial" w:cs="Arial"/>
          <w:color w:val="0000FF"/>
          <w:sz w:val="24"/>
          <w:szCs w:val="24"/>
          <w:u w:val="single"/>
          <w:lang w:eastAsia="en-AU"/>
        </w:rPr>
        <w:t>[37]</w:t>
      </w:r>
      <w:r w:rsidRPr="00152172">
        <w:rPr>
          <w:rFonts w:ascii="Arial" w:eastAsia="Times New Roman" w:hAnsi="Arial" w:cs="Arial"/>
          <w:sz w:val="24"/>
          <w:szCs w:val="24"/>
          <w:lang w:eastAsia="en-AU"/>
        </w:rPr>
        <w:t xml:space="preserve">. The evidence-based guidelines should improve clinical practice by reducing uncertainty, improving consistency, and facilitating the implementation of medical interventions. The framework should lead to better health and less harm, and may reduce costs in the health sector </w:t>
      </w:r>
      <w:r w:rsidRPr="00152172">
        <w:rPr>
          <w:rFonts w:ascii="Arial" w:eastAsia="Times New Roman" w:hAnsi="Arial" w:cs="Arial"/>
          <w:color w:val="0000FF"/>
          <w:sz w:val="24"/>
          <w:szCs w:val="24"/>
          <w:u w:val="single"/>
          <w:lang w:eastAsia="en-AU"/>
        </w:rPr>
        <w:t>[61]</w:t>
      </w:r>
      <w:r w:rsidRPr="00152172">
        <w:rPr>
          <w:rFonts w:ascii="Arial" w:eastAsia="Times New Roman" w:hAnsi="Arial" w:cs="Arial"/>
          <w:sz w:val="24"/>
          <w:szCs w:val="24"/>
          <w:lang w:eastAsia="en-AU"/>
        </w:rPr>
        <w:t xml:space="preserve">. However, researchers warn that information regarding the costs as well as the benefits of evidence-based health care interventions should be incorporated into </w:t>
      </w:r>
      <w:r w:rsidRPr="00152172">
        <w:rPr>
          <w:rFonts w:ascii="Arial" w:eastAsia="Times New Roman" w:hAnsi="Arial" w:cs="Arial"/>
          <w:sz w:val="24"/>
          <w:szCs w:val="24"/>
          <w:lang w:eastAsia="en-AU"/>
        </w:rPr>
        <w:lastRenderedPageBreak/>
        <w:t xml:space="preserve">updates of the current clinical guidelines and made available to communities and families </w:t>
      </w:r>
      <w:bookmarkStart w:id="0" w:name="_GoBack"/>
      <w:bookmarkEnd w:id="0"/>
      <w:r w:rsidRPr="00152172">
        <w:rPr>
          <w:rFonts w:ascii="Arial" w:eastAsia="Times New Roman" w:hAnsi="Arial" w:cs="Arial"/>
          <w:color w:val="0000FF"/>
          <w:sz w:val="24"/>
          <w:szCs w:val="24"/>
          <w:u w:val="single"/>
          <w:lang w:eastAsia="en-AU"/>
        </w:rPr>
        <w:t>[35]</w:t>
      </w:r>
      <w:r w:rsidRPr="00152172">
        <w:rPr>
          <w:rFonts w:ascii="Arial" w:eastAsia="Times New Roman" w:hAnsi="Arial" w:cs="Arial"/>
          <w:sz w:val="24"/>
          <w:szCs w:val="24"/>
          <w:lang w:eastAsia="en-AU"/>
        </w:rPr>
        <w:t>.</w:t>
      </w:r>
    </w:p>
    <w:p w:rsidR="00152172" w:rsidRPr="00152172" w:rsidRDefault="00152172" w:rsidP="00152172">
      <w:pPr>
        <w:spacing w:before="100" w:beforeAutospacing="1" w:after="100" w:afterAutospacing="1" w:line="360" w:lineRule="auto"/>
        <w:outlineLvl w:val="1"/>
        <w:rPr>
          <w:rFonts w:ascii="Arial" w:eastAsia="Times New Roman" w:hAnsi="Arial" w:cs="Arial"/>
          <w:b/>
          <w:bCs/>
          <w:sz w:val="36"/>
          <w:szCs w:val="36"/>
          <w:lang w:eastAsia="en-AU"/>
        </w:rPr>
      </w:pPr>
      <w:r w:rsidRPr="00152172">
        <w:rPr>
          <w:rFonts w:ascii="Arial" w:eastAsia="Times New Roman" w:hAnsi="Arial" w:cs="Arial"/>
          <w:b/>
          <w:bCs/>
          <w:sz w:val="36"/>
          <w:szCs w:val="36"/>
          <w:lang w:eastAsia="en-AU"/>
        </w:rPr>
        <w:t>References</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Couzos</w:t>
      </w:r>
      <w:proofErr w:type="spellEnd"/>
      <w:r w:rsidRPr="00152172">
        <w:rPr>
          <w:rFonts w:ascii="Arial" w:eastAsia="Times New Roman" w:hAnsi="Arial" w:cs="Arial"/>
          <w:sz w:val="24"/>
          <w:szCs w:val="24"/>
          <w:lang w:eastAsia="en-AU"/>
        </w:rPr>
        <w:t xml:space="preserve"> S, Metcalf S, Murray RB (1999) Ear health. In: </w:t>
      </w:r>
      <w:proofErr w:type="spellStart"/>
      <w:r w:rsidRPr="00152172">
        <w:rPr>
          <w:rFonts w:ascii="Arial" w:eastAsia="Times New Roman" w:hAnsi="Arial" w:cs="Arial"/>
          <w:sz w:val="24"/>
          <w:szCs w:val="24"/>
          <w:lang w:eastAsia="en-AU"/>
        </w:rPr>
        <w:t>Couzos</w:t>
      </w:r>
      <w:proofErr w:type="spellEnd"/>
      <w:r w:rsidRPr="00152172">
        <w:rPr>
          <w:rFonts w:ascii="Arial" w:eastAsia="Times New Roman" w:hAnsi="Arial" w:cs="Arial"/>
          <w:sz w:val="24"/>
          <w:szCs w:val="24"/>
          <w:lang w:eastAsia="en-AU"/>
        </w:rPr>
        <w:t xml:space="preserve"> S, Murray R, eds. </w:t>
      </w:r>
      <w:r w:rsidRPr="00152172">
        <w:rPr>
          <w:rFonts w:ascii="Arial" w:eastAsia="Times New Roman" w:hAnsi="Arial" w:cs="Arial"/>
          <w:i/>
          <w:iCs/>
          <w:sz w:val="24"/>
          <w:szCs w:val="24"/>
          <w:lang w:eastAsia="en-AU"/>
        </w:rPr>
        <w:t>Aboriginal primary health care: an evidence-based approach</w:t>
      </w:r>
      <w:r w:rsidRPr="00152172">
        <w:rPr>
          <w:rFonts w:ascii="Arial" w:eastAsia="Times New Roman" w:hAnsi="Arial" w:cs="Arial"/>
          <w:sz w:val="24"/>
          <w:szCs w:val="24"/>
          <w:lang w:eastAsia="en-AU"/>
        </w:rPr>
        <w:t xml:space="preserve">. 1st ed. South Melbourne: Oxford University Press: 240-320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Kelly HA, Weeks SA (1991) Ear disease in three Aboriginal communities in Western Australia.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154(Feb 18): 240-245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McPherson B, Preston G, </w:t>
      </w:r>
      <w:proofErr w:type="spellStart"/>
      <w:r w:rsidRPr="00152172">
        <w:rPr>
          <w:rFonts w:ascii="Arial" w:eastAsia="Times New Roman" w:hAnsi="Arial" w:cs="Arial"/>
          <w:sz w:val="24"/>
          <w:szCs w:val="24"/>
          <w:lang w:eastAsia="en-AU"/>
        </w:rPr>
        <w:t>Canuto</w:t>
      </w:r>
      <w:proofErr w:type="spellEnd"/>
      <w:r w:rsidRPr="00152172">
        <w:rPr>
          <w:rFonts w:ascii="Arial" w:eastAsia="Times New Roman" w:hAnsi="Arial" w:cs="Arial"/>
          <w:sz w:val="24"/>
          <w:szCs w:val="24"/>
          <w:lang w:eastAsia="en-AU"/>
        </w:rPr>
        <w:t xml:space="preserve"> C, Kimber L (1992) Teacher identification of hearing loss in Aboriginal children. </w:t>
      </w:r>
      <w:r w:rsidRPr="00152172">
        <w:rPr>
          <w:rFonts w:ascii="Arial" w:eastAsia="Times New Roman" w:hAnsi="Arial" w:cs="Arial"/>
          <w:i/>
          <w:iCs/>
          <w:sz w:val="24"/>
          <w:szCs w:val="24"/>
          <w:lang w:eastAsia="en-AU"/>
        </w:rPr>
        <w:t>Australian Journal of Audiology</w:t>
      </w:r>
      <w:r w:rsidRPr="00152172">
        <w:rPr>
          <w:rFonts w:ascii="Arial" w:eastAsia="Times New Roman" w:hAnsi="Arial" w:cs="Arial"/>
          <w:sz w:val="24"/>
          <w:szCs w:val="24"/>
          <w:lang w:eastAsia="en-AU"/>
        </w:rPr>
        <w:t xml:space="preserve">; 14(1): 41-48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Couzos</w:t>
      </w:r>
      <w:proofErr w:type="spellEnd"/>
      <w:r w:rsidRPr="00152172">
        <w:rPr>
          <w:rFonts w:ascii="Arial" w:eastAsia="Times New Roman" w:hAnsi="Arial" w:cs="Arial"/>
          <w:sz w:val="24"/>
          <w:szCs w:val="24"/>
          <w:lang w:eastAsia="en-AU"/>
        </w:rPr>
        <w:t xml:space="preserve"> S, Metcalf S, Murray R (2003) Ear health. In: </w:t>
      </w:r>
      <w:proofErr w:type="spellStart"/>
      <w:r w:rsidRPr="00152172">
        <w:rPr>
          <w:rFonts w:ascii="Arial" w:eastAsia="Times New Roman" w:hAnsi="Arial" w:cs="Arial"/>
          <w:sz w:val="24"/>
          <w:szCs w:val="24"/>
          <w:lang w:eastAsia="en-AU"/>
        </w:rPr>
        <w:t>Couzos</w:t>
      </w:r>
      <w:proofErr w:type="spellEnd"/>
      <w:r w:rsidRPr="00152172">
        <w:rPr>
          <w:rFonts w:ascii="Arial" w:eastAsia="Times New Roman" w:hAnsi="Arial" w:cs="Arial"/>
          <w:sz w:val="24"/>
          <w:szCs w:val="24"/>
          <w:lang w:eastAsia="en-AU"/>
        </w:rPr>
        <w:t xml:space="preserve"> S, Murray R, eds. </w:t>
      </w:r>
      <w:r w:rsidRPr="00152172">
        <w:rPr>
          <w:rFonts w:ascii="Arial" w:eastAsia="Times New Roman" w:hAnsi="Arial" w:cs="Arial"/>
          <w:i/>
          <w:iCs/>
          <w:sz w:val="24"/>
          <w:szCs w:val="24"/>
          <w:lang w:eastAsia="en-AU"/>
        </w:rPr>
        <w:t>Aboriginal primary health care: an evidence-based approach</w:t>
      </w:r>
      <w:r w:rsidRPr="00152172">
        <w:rPr>
          <w:rFonts w:ascii="Arial" w:eastAsia="Times New Roman" w:hAnsi="Arial" w:cs="Arial"/>
          <w:sz w:val="24"/>
          <w:szCs w:val="24"/>
          <w:lang w:eastAsia="en-AU"/>
        </w:rPr>
        <w:t xml:space="preserve">. 2nd ed. South Melbourne: Oxford University Press: 193-250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Leach AJ, Boswell JB, </w:t>
      </w:r>
      <w:proofErr w:type="spellStart"/>
      <w:r w:rsidRPr="00152172">
        <w:rPr>
          <w:rFonts w:ascii="Arial" w:eastAsia="Times New Roman" w:hAnsi="Arial" w:cs="Arial"/>
          <w:sz w:val="24"/>
          <w:szCs w:val="24"/>
          <w:lang w:eastAsia="en-AU"/>
        </w:rPr>
        <w:t>Asche</w:t>
      </w:r>
      <w:proofErr w:type="spellEnd"/>
      <w:r w:rsidRPr="00152172">
        <w:rPr>
          <w:rFonts w:ascii="Arial" w:eastAsia="Times New Roman" w:hAnsi="Arial" w:cs="Arial"/>
          <w:sz w:val="24"/>
          <w:szCs w:val="24"/>
          <w:lang w:eastAsia="en-AU"/>
        </w:rPr>
        <w:t xml:space="preserve"> V,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TG, Mathews JD (1994) Bacterial colonization of the nasopharynx predicts very early onset and persistence of otitis media in Australian Aboriginal infants. </w:t>
      </w:r>
      <w:proofErr w:type="spellStart"/>
      <w:r w:rsidRPr="00152172">
        <w:rPr>
          <w:rFonts w:ascii="Arial" w:eastAsia="Times New Roman" w:hAnsi="Arial" w:cs="Arial"/>
          <w:i/>
          <w:iCs/>
          <w:sz w:val="24"/>
          <w:szCs w:val="24"/>
          <w:lang w:eastAsia="en-AU"/>
        </w:rPr>
        <w:t>Pediatric</w:t>
      </w:r>
      <w:proofErr w:type="spellEnd"/>
      <w:r w:rsidRPr="00152172">
        <w:rPr>
          <w:rFonts w:ascii="Arial" w:eastAsia="Times New Roman" w:hAnsi="Arial" w:cs="Arial"/>
          <w:i/>
          <w:iCs/>
          <w:sz w:val="24"/>
          <w:szCs w:val="24"/>
          <w:lang w:eastAsia="en-AU"/>
        </w:rPr>
        <w:t xml:space="preserve"> Infectious Disease Journal</w:t>
      </w:r>
      <w:r w:rsidRPr="00152172">
        <w:rPr>
          <w:rFonts w:ascii="Arial" w:eastAsia="Times New Roman" w:hAnsi="Arial" w:cs="Arial"/>
          <w:sz w:val="24"/>
          <w:szCs w:val="24"/>
          <w:lang w:eastAsia="en-AU"/>
        </w:rPr>
        <w:t xml:space="preserve">; 13(11): 983-9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Morris P (1998) A systematic review of clinical research addressing the prevalence, aetiology, diagnosis, prognosis and therapy of otitis media in Australian Aboriginal children. </w:t>
      </w:r>
      <w:r w:rsidRPr="00152172">
        <w:rPr>
          <w:rFonts w:ascii="Arial" w:eastAsia="Times New Roman" w:hAnsi="Arial" w:cs="Arial"/>
          <w:i/>
          <w:iCs/>
          <w:sz w:val="24"/>
          <w:szCs w:val="24"/>
          <w:lang w:eastAsia="en-AU"/>
        </w:rPr>
        <w:t>Journal of Paediatrics and Child Health</w:t>
      </w:r>
      <w:r w:rsidRPr="00152172">
        <w:rPr>
          <w:rFonts w:ascii="Arial" w:eastAsia="Times New Roman" w:hAnsi="Arial" w:cs="Arial"/>
          <w:sz w:val="24"/>
          <w:szCs w:val="24"/>
          <w:lang w:eastAsia="en-AU"/>
        </w:rPr>
        <w:t xml:space="preserve">; 34(6): 487-497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Morris PS (1998) Management of otitis media in a high risk population. </w:t>
      </w:r>
      <w:r w:rsidRPr="00152172">
        <w:rPr>
          <w:rFonts w:ascii="Arial" w:eastAsia="Times New Roman" w:hAnsi="Arial" w:cs="Arial"/>
          <w:i/>
          <w:iCs/>
          <w:sz w:val="24"/>
          <w:szCs w:val="24"/>
          <w:lang w:eastAsia="en-AU"/>
        </w:rPr>
        <w:t>Australian Family Physician</w:t>
      </w:r>
      <w:r w:rsidRPr="00152172">
        <w:rPr>
          <w:rFonts w:ascii="Arial" w:eastAsia="Times New Roman" w:hAnsi="Arial" w:cs="Arial"/>
          <w:sz w:val="24"/>
          <w:szCs w:val="24"/>
          <w:lang w:eastAsia="en-AU"/>
        </w:rPr>
        <w:t xml:space="preserve">; 27(11): 1021-1029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Stuart J (1993) </w:t>
      </w:r>
      <w:proofErr w:type="gramStart"/>
      <w:r w:rsidRPr="00152172">
        <w:rPr>
          <w:rFonts w:ascii="Arial" w:eastAsia="Times New Roman" w:hAnsi="Arial" w:cs="Arial"/>
          <w:i/>
          <w:iCs/>
          <w:sz w:val="24"/>
          <w:szCs w:val="24"/>
          <w:lang w:eastAsia="en-AU"/>
        </w:rPr>
        <w:t>The</w:t>
      </w:r>
      <w:proofErr w:type="gramEnd"/>
      <w:r w:rsidRPr="00152172">
        <w:rPr>
          <w:rFonts w:ascii="Arial" w:eastAsia="Times New Roman" w:hAnsi="Arial" w:cs="Arial"/>
          <w:i/>
          <w:iCs/>
          <w:sz w:val="24"/>
          <w:szCs w:val="24"/>
          <w:lang w:eastAsia="en-AU"/>
        </w:rPr>
        <w:t xml:space="preserve"> epidemiology of ear disease in Australian Aboriginal children</w:t>
      </w:r>
      <w:r w:rsidRPr="00152172">
        <w:rPr>
          <w:rFonts w:ascii="Arial" w:eastAsia="Times New Roman" w:hAnsi="Arial" w:cs="Arial"/>
          <w:sz w:val="24"/>
          <w:szCs w:val="24"/>
          <w:lang w:eastAsia="en-AU"/>
        </w:rPr>
        <w:t>. Paper presented at the Otitis Media in Childhood: issues, consequences and management conference</w:t>
      </w:r>
      <w:proofErr w:type="gramStart"/>
      <w:r w:rsidRPr="00152172">
        <w:rPr>
          <w:rFonts w:ascii="Arial" w:eastAsia="Times New Roman" w:hAnsi="Arial" w:cs="Arial"/>
          <w:sz w:val="24"/>
          <w:szCs w:val="24"/>
          <w:lang w:eastAsia="en-AU"/>
        </w:rPr>
        <w:t>..</w:t>
      </w:r>
      <w:proofErr w:type="gramEnd"/>
      <w:r w:rsidRPr="00152172">
        <w:rPr>
          <w:rFonts w:ascii="Arial" w:eastAsia="Times New Roman" w:hAnsi="Arial" w:cs="Arial"/>
          <w:sz w:val="24"/>
          <w:szCs w:val="24"/>
          <w:lang w:eastAsia="en-AU"/>
        </w:rPr>
        <w:t xml:space="preserve"> 27 March 1993, Perth, Western Australia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Personal communication (1971) </w:t>
      </w:r>
      <w:r w:rsidRPr="00152172">
        <w:rPr>
          <w:rFonts w:ascii="Arial" w:eastAsia="Times New Roman" w:hAnsi="Arial" w:cs="Arial"/>
          <w:i/>
          <w:iCs/>
          <w:sz w:val="24"/>
          <w:szCs w:val="24"/>
          <w:lang w:eastAsia="en-AU"/>
        </w:rPr>
        <w:t>Elphinstone JJ</w:t>
      </w:r>
      <w:r w:rsidRPr="00152172">
        <w:rPr>
          <w:rFonts w:ascii="Arial" w:eastAsia="Times New Roman" w:hAnsi="Arial" w:cs="Arial"/>
          <w:sz w:val="24"/>
          <w:szCs w:val="24"/>
          <w:lang w:eastAsia="en-AU"/>
        </w:rPr>
        <w:t xml:space="preserve">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Royal Australian College of Ophthalmologists (1980) </w:t>
      </w:r>
      <w:proofErr w:type="gramStart"/>
      <w:r w:rsidRPr="00152172">
        <w:rPr>
          <w:rFonts w:ascii="Arial" w:eastAsia="Times New Roman" w:hAnsi="Arial" w:cs="Arial"/>
          <w:i/>
          <w:iCs/>
          <w:sz w:val="24"/>
          <w:szCs w:val="24"/>
          <w:lang w:eastAsia="en-AU"/>
        </w:rPr>
        <w:t>The</w:t>
      </w:r>
      <w:proofErr w:type="gramEnd"/>
      <w:r w:rsidRPr="00152172">
        <w:rPr>
          <w:rFonts w:ascii="Arial" w:eastAsia="Times New Roman" w:hAnsi="Arial" w:cs="Arial"/>
          <w:i/>
          <w:iCs/>
          <w:sz w:val="24"/>
          <w:szCs w:val="24"/>
          <w:lang w:eastAsia="en-AU"/>
        </w:rPr>
        <w:t xml:space="preserve"> national trachoma and eye health program of the Royal Australian College of Ophthalmologists</w:t>
      </w:r>
      <w:r w:rsidRPr="00152172">
        <w:rPr>
          <w:rFonts w:ascii="Arial" w:eastAsia="Times New Roman" w:hAnsi="Arial" w:cs="Arial"/>
          <w:sz w:val="24"/>
          <w:szCs w:val="24"/>
          <w:lang w:eastAsia="en-AU"/>
        </w:rPr>
        <w:t xml:space="preserve">. Sydney: Royal Australian College of </w:t>
      </w:r>
      <w:proofErr w:type="spellStart"/>
      <w:r w:rsidRPr="00152172">
        <w:rPr>
          <w:rFonts w:ascii="Arial" w:eastAsia="Times New Roman" w:hAnsi="Arial" w:cs="Arial"/>
          <w:sz w:val="24"/>
          <w:szCs w:val="24"/>
          <w:lang w:eastAsia="en-AU"/>
        </w:rPr>
        <w:t>Opthalmologists</w:t>
      </w:r>
      <w:proofErr w:type="spellEnd"/>
      <w:r w:rsidRPr="00152172">
        <w:rPr>
          <w:rFonts w:ascii="Arial" w:eastAsia="Times New Roman" w:hAnsi="Arial" w:cs="Arial"/>
          <w:sz w:val="24"/>
          <w:szCs w:val="24"/>
          <w:lang w:eastAsia="en-AU"/>
        </w:rPr>
        <w:t xml:space="preserve">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lastRenderedPageBreak/>
        <w:t xml:space="preserve">Moran DJ, Waterford JE, Hollows F, Jones DL (1979) Ear disease in rural Australia.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2(4): 210-12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Brown MW (1980) Ear disease in rural Australia [letter].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1(3): 137-138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Hudson HM, </w:t>
      </w:r>
      <w:proofErr w:type="spellStart"/>
      <w:r w:rsidRPr="00152172">
        <w:rPr>
          <w:rFonts w:ascii="Arial" w:eastAsia="Times New Roman" w:hAnsi="Arial" w:cs="Arial"/>
          <w:sz w:val="24"/>
          <w:szCs w:val="24"/>
          <w:lang w:eastAsia="en-AU"/>
        </w:rPr>
        <w:t>Rockett</w:t>
      </w:r>
      <w:proofErr w:type="spellEnd"/>
      <w:r w:rsidRPr="00152172">
        <w:rPr>
          <w:rFonts w:ascii="Arial" w:eastAsia="Times New Roman" w:hAnsi="Arial" w:cs="Arial"/>
          <w:sz w:val="24"/>
          <w:szCs w:val="24"/>
          <w:lang w:eastAsia="en-AU"/>
        </w:rPr>
        <w:t xml:space="preserve"> IRH (1984) </w:t>
      </w:r>
      <w:proofErr w:type="gramStart"/>
      <w:r w:rsidRPr="00152172">
        <w:rPr>
          <w:rFonts w:ascii="Arial" w:eastAsia="Times New Roman" w:hAnsi="Arial" w:cs="Arial"/>
          <w:sz w:val="24"/>
          <w:szCs w:val="24"/>
          <w:lang w:eastAsia="en-AU"/>
        </w:rPr>
        <w:t>An</w:t>
      </w:r>
      <w:proofErr w:type="gramEnd"/>
      <w:r w:rsidRPr="00152172">
        <w:rPr>
          <w:rFonts w:ascii="Arial" w:eastAsia="Times New Roman" w:hAnsi="Arial" w:cs="Arial"/>
          <w:sz w:val="24"/>
          <w:szCs w:val="24"/>
          <w:lang w:eastAsia="en-AU"/>
        </w:rPr>
        <w:t xml:space="preserve"> environmental and demographic analysis of otitis media in rural Australian Aborigines. </w:t>
      </w:r>
      <w:r w:rsidRPr="00152172">
        <w:rPr>
          <w:rFonts w:ascii="Arial" w:eastAsia="Times New Roman" w:hAnsi="Arial" w:cs="Arial"/>
          <w:i/>
          <w:iCs/>
          <w:sz w:val="24"/>
          <w:szCs w:val="24"/>
          <w:lang w:eastAsia="en-AU"/>
        </w:rPr>
        <w:t>International Journal of Epidemiology</w:t>
      </w:r>
      <w:r w:rsidRPr="00152172">
        <w:rPr>
          <w:rFonts w:ascii="Arial" w:eastAsia="Times New Roman" w:hAnsi="Arial" w:cs="Arial"/>
          <w:sz w:val="24"/>
          <w:szCs w:val="24"/>
          <w:lang w:eastAsia="en-AU"/>
        </w:rPr>
        <w:t xml:space="preserve">; 13(1): 73-82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Bear V (1992) </w:t>
      </w:r>
      <w:r w:rsidRPr="00152172">
        <w:rPr>
          <w:rFonts w:ascii="Arial" w:eastAsia="Times New Roman" w:hAnsi="Arial" w:cs="Arial"/>
          <w:i/>
          <w:iCs/>
          <w:sz w:val="24"/>
          <w:szCs w:val="24"/>
          <w:lang w:eastAsia="en-AU"/>
        </w:rPr>
        <w:t>An ENT perspective of otitis media in Aboriginal Australians</w:t>
      </w:r>
      <w:r w:rsidRPr="00152172">
        <w:rPr>
          <w:rFonts w:ascii="Arial" w:eastAsia="Times New Roman" w:hAnsi="Arial" w:cs="Arial"/>
          <w:sz w:val="24"/>
          <w:szCs w:val="24"/>
          <w:lang w:eastAsia="en-AU"/>
        </w:rPr>
        <w:t xml:space="preserve">. Paper presented at the Medical Options for Prevention and Treatment of Otitis Media in Australian Aboriginal Infants Conference. , Darwin, Northern Territory 16-18 February 1992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Willis R (1992) </w:t>
      </w:r>
      <w:r w:rsidRPr="00152172">
        <w:rPr>
          <w:rFonts w:ascii="Arial" w:eastAsia="Times New Roman" w:hAnsi="Arial" w:cs="Arial"/>
          <w:i/>
          <w:iCs/>
          <w:sz w:val="24"/>
          <w:szCs w:val="24"/>
          <w:lang w:eastAsia="en-AU"/>
        </w:rPr>
        <w:t>Infant otitis media in Aboriginal communities what pathologic process are we dealing with</w:t>
      </w:r>
      <w:proofErr w:type="gramStart"/>
      <w:r w:rsidRPr="00152172">
        <w:rPr>
          <w:rFonts w:ascii="Arial" w:eastAsia="Times New Roman" w:hAnsi="Arial" w:cs="Arial"/>
          <w:i/>
          <w:iCs/>
          <w:sz w:val="24"/>
          <w:szCs w:val="24"/>
          <w:lang w:eastAsia="en-AU"/>
        </w:rPr>
        <w:t>?</w:t>
      </w:r>
      <w:r w:rsidRPr="00152172">
        <w:rPr>
          <w:rFonts w:ascii="Arial" w:eastAsia="Times New Roman" w:hAnsi="Arial" w:cs="Arial"/>
          <w:sz w:val="24"/>
          <w:szCs w:val="24"/>
          <w:lang w:eastAsia="en-AU"/>
        </w:rPr>
        <w:t>.</w:t>
      </w:r>
      <w:proofErr w:type="gramEnd"/>
      <w:r w:rsidRPr="00152172">
        <w:rPr>
          <w:rFonts w:ascii="Arial" w:eastAsia="Times New Roman" w:hAnsi="Arial" w:cs="Arial"/>
          <w:sz w:val="24"/>
          <w:szCs w:val="24"/>
          <w:lang w:eastAsia="en-AU"/>
        </w:rPr>
        <w:t xml:space="preserve"> Paper presented at the Medical Options for Prevention and Treatment of Otitis Media in Australian Aboriginal Infants Conference. , Darwin, Northern Territory 16-18 February 1992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Willis R (1985) Otitis media and the Australian Aboriginal. </w:t>
      </w:r>
      <w:r w:rsidRPr="00152172">
        <w:rPr>
          <w:rFonts w:ascii="Arial" w:eastAsia="Times New Roman" w:hAnsi="Arial" w:cs="Arial"/>
          <w:i/>
          <w:iCs/>
          <w:sz w:val="24"/>
          <w:szCs w:val="24"/>
          <w:lang w:eastAsia="en-AU"/>
        </w:rPr>
        <w:t>American Journal of Otology</w:t>
      </w:r>
      <w:r w:rsidRPr="00152172">
        <w:rPr>
          <w:rFonts w:ascii="Arial" w:eastAsia="Times New Roman" w:hAnsi="Arial" w:cs="Arial"/>
          <w:sz w:val="24"/>
          <w:szCs w:val="24"/>
          <w:lang w:eastAsia="en-AU"/>
        </w:rPr>
        <w:t xml:space="preserve">; 6(4): 316-22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Clements DA (1968) Otitis media and hearing loss in a small Aboriginal community.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1(16): 665-667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Boswell J (1997) Presentation of early otitis media in 'Top End' Aboriginal infants. </w:t>
      </w:r>
      <w:r w:rsidRPr="00152172">
        <w:rPr>
          <w:rFonts w:ascii="Arial" w:eastAsia="Times New Roman" w:hAnsi="Arial" w:cs="Arial"/>
          <w:i/>
          <w:iCs/>
          <w:sz w:val="24"/>
          <w:szCs w:val="24"/>
          <w:lang w:eastAsia="en-AU"/>
        </w:rPr>
        <w:t>Australian and New Zealand Journal of Public Health</w:t>
      </w:r>
      <w:r w:rsidRPr="00152172">
        <w:rPr>
          <w:rFonts w:ascii="Arial" w:eastAsia="Times New Roman" w:hAnsi="Arial" w:cs="Arial"/>
          <w:sz w:val="24"/>
          <w:szCs w:val="24"/>
          <w:lang w:eastAsia="en-AU"/>
        </w:rPr>
        <w:t xml:space="preserve">; 21(1): 100-102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McPherson B, Knox E (1992) Hearing loss in urban Aboriginal and Torres Strait Islander schoolchildren. </w:t>
      </w:r>
      <w:r w:rsidRPr="00152172">
        <w:rPr>
          <w:rFonts w:ascii="Arial" w:eastAsia="Times New Roman" w:hAnsi="Arial" w:cs="Arial"/>
          <w:i/>
          <w:iCs/>
          <w:sz w:val="24"/>
          <w:szCs w:val="24"/>
          <w:lang w:eastAsia="en-AU"/>
        </w:rPr>
        <w:t>Australian Aboriginal Studies</w:t>
      </w:r>
      <w:r w:rsidRPr="00152172">
        <w:rPr>
          <w:rFonts w:ascii="Arial" w:eastAsia="Times New Roman" w:hAnsi="Arial" w:cs="Arial"/>
          <w:sz w:val="24"/>
          <w:szCs w:val="24"/>
          <w:lang w:eastAsia="en-AU"/>
        </w:rPr>
        <w:t xml:space="preserve">; 2: 60-70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Hoy WE, Norman RJ, </w:t>
      </w:r>
      <w:proofErr w:type="spellStart"/>
      <w:r w:rsidRPr="00152172">
        <w:rPr>
          <w:rFonts w:ascii="Arial" w:eastAsia="Times New Roman" w:hAnsi="Arial" w:cs="Arial"/>
          <w:sz w:val="24"/>
          <w:szCs w:val="24"/>
          <w:lang w:eastAsia="en-AU"/>
        </w:rPr>
        <w:t>Hayhurst</w:t>
      </w:r>
      <w:proofErr w:type="spellEnd"/>
      <w:r w:rsidRPr="00152172">
        <w:rPr>
          <w:rFonts w:ascii="Arial" w:eastAsia="Times New Roman" w:hAnsi="Arial" w:cs="Arial"/>
          <w:sz w:val="24"/>
          <w:szCs w:val="24"/>
          <w:lang w:eastAsia="en-AU"/>
        </w:rPr>
        <w:t xml:space="preserve"> BG, Pugsley DJ (1997) A health profile of adults in a Northern Territory Aboriginal community, with an emphasis on preventable morbidities. </w:t>
      </w:r>
      <w:r w:rsidRPr="00152172">
        <w:rPr>
          <w:rFonts w:ascii="Arial" w:eastAsia="Times New Roman" w:hAnsi="Arial" w:cs="Arial"/>
          <w:i/>
          <w:iCs/>
          <w:sz w:val="24"/>
          <w:szCs w:val="24"/>
          <w:lang w:eastAsia="en-AU"/>
        </w:rPr>
        <w:t>Australian and New Zealand Journal of Public Health</w:t>
      </w:r>
      <w:r w:rsidRPr="00152172">
        <w:rPr>
          <w:rFonts w:ascii="Arial" w:eastAsia="Times New Roman" w:hAnsi="Arial" w:cs="Arial"/>
          <w:sz w:val="24"/>
          <w:szCs w:val="24"/>
          <w:lang w:eastAsia="en-AU"/>
        </w:rPr>
        <w:t xml:space="preserve">; 21(2): 121-126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Boswell J,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(1995) Onset of otitis media in the first eight weeks of life in Aboriginal and non-Aboriginal Australian infants. </w:t>
      </w:r>
      <w:r w:rsidRPr="00152172">
        <w:rPr>
          <w:rFonts w:ascii="Arial" w:eastAsia="Times New Roman" w:hAnsi="Arial" w:cs="Arial"/>
          <w:i/>
          <w:iCs/>
          <w:sz w:val="24"/>
          <w:szCs w:val="24"/>
          <w:lang w:eastAsia="en-AU"/>
        </w:rPr>
        <w:t>Annals of Otology, Rhinology and Laryngology</w:t>
      </w:r>
      <w:r w:rsidRPr="00152172">
        <w:rPr>
          <w:rFonts w:ascii="Arial" w:eastAsia="Times New Roman" w:hAnsi="Arial" w:cs="Arial"/>
          <w:sz w:val="24"/>
          <w:szCs w:val="24"/>
          <w:lang w:eastAsia="en-AU"/>
        </w:rPr>
        <w:t xml:space="preserve">; 104(7): 542-549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Boswell JB,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TG, Mathews JD, Rickards FW (1993) Onset of otitis media in Australian Aboriginal infants in a prospective study from birth. </w:t>
      </w:r>
      <w:r w:rsidRPr="00152172">
        <w:rPr>
          <w:rFonts w:ascii="Arial" w:eastAsia="Times New Roman" w:hAnsi="Arial" w:cs="Arial"/>
          <w:i/>
          <w:iCs/>
          <w:sz w:val="24"/>
          <w:szCs w:val="24"/>
          <w:lang w:eastAsia="en-AU"/>
        </w:rPr>
        <w:t>Australian Journal of Otolaryngology</w:t>
      </w:r>
      <w:r w:rsidRPr="00152172">
        <w:rPr>
          <w:rFonts w:ascii="Arial" w:eastAsia="Times New Roman" w:hAnsi="Arial" w:cs="Arial"/>
          <w:sz w:val="24"/>
          <w:szCs w:val="24"/>
          <w:lang w:eastAsia="en-AU"/>
        </w:rPr>
        <w:t xml:space="preserve">; 1(3): 232-237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Klein J (1994) Otitis media. </w:t>
      </w:r>
      <w:r w:rsidRPr="00152172">
        <w:rPr>
          <w:rFonts w:ascii="Arial" w:eastAsia="Times New Roman" w:hAnsi="Arial" w:cs="Arial"/>
          <w:i/>
          <w:iCs/>
          <w:sz w:val="24"/>
          <w:szCs w:val="24"/>
          <w:lang w:eastAsia="en-AU"/>
        </w:rPr>
        <w:t>Clinical Infectious Diseases</w:t>
      </w:r>
      <w:r w:rsidRPr="00152172">
        <w:rPr>
          <w:rFonts w:ascii="Arial" w:eastAsia="Times New Roman" w:hAnsi="Arial" w:cs="Arial"/>
          <w:sz w:val="24"/>
          <w:szCs w:val="24"/>
          <w:lang w:eastAsia="en-AU"/>
        </w:rPr>
        <w:t xml:space="preserve">; 19: 823-833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lastRenderedPageBreak/>
        <w:t xml:space="preserve">Leach </w:t>
      </w:r>
      <w:proofErr w:type="gramStart"/>
      <w:r w:rsidRPr="00152172">
        <w:rPr>
          <w:rFonts w:ascii="Arial" w:eastAsia="Times New Roman" w:hAnsi="Arial" w:cs="Arial"/>
          <w:sz w:val="24"/>
          <w:szCs w:val="24"/>
          <w:lang w:eastAsia="en-AU"/>
        </w:rPr>
        <w:t>A</w:t>
      </w:r>
      <w:proofErr w:type="gramEnd"/>
      <w:r w:rsidRPr="00152172">
        <w:rPr>
          <w:rFonts w:ascii="Arial" w:eastAsia="Times New Roman" w:hAnsi="Arial" w:cs="Arial"/>
          <w:sz w:val="24"/>
          <w:szCs w:val="24"/>
          <w:lang w:eastAsia="en-AU"/>
        </w:rPr>
        <w:t xml:space="preserve"> (1996) Acute and CSOM in Aboriginal children: bacteriology and implications for treatment. In: Leach AJ, ed. </w:t>
      </w:r>
      <w:r w:rsidRPr="00152172">
        <w:rPr>
          <w:rFonts w:ascii="Arial" w:eastAsia="Times New Roman" w:hAnsi="Arial" w:cs="Arial"/>
          <w:i/>
          <w:iCs/>
          <w:sz w:val="24"/>
          <w:szCs w:val="24"/>
          <w:lang w:eastAsia="en-AU"/>
        </w:rPr>
        <w:t xml:space="preserve">Prospective studies of respiratory pathogens, particularly streptococcus </w:t>
      </w:r>
      <w:proofErr w:type="spellStart"/>
      <w:r w:rsidRPr="00152172">
        <w:rPr>
          <w:rFonts w:ascii="Arial" w:eastAsia="Times New Roman" w:hAnsi="Arial" w:cs="Arial"/>
          <w:i/>
          <w:iCs/>
          <w:sz w:val="24"/>
          <w:szCs w:val="24"/>
          <w:lang w:eastAsia="en-AU"/>
        </w:rPr>
        <w:t>pneumoniae</w:t>
      </w:r>
      <w:proofErr w:type="spellEnd"/>
      <w:r w:rsidRPr="00152172">
        <w:rPr>
          <w:rFonts w:ascii="Arial" w:eastAsia="Times New Roman" w:hAnsi="Arial" w:cs="Arial"/>
          <w:i/>
          <w:iCs/>
          <w:sz w:val="24"/>
          <w:szCs w:val="24"/>
          <w:lang w:eastAsia="en-AU"/>
        </w:rPr>
        <w:t>, in Aboriginal and non-Aboriginal infants: impact of antibiotic use and implications for otitis media [PhD thesis]</w:t>
      </w:r>
      <w:r w:rsidRPr="00152172">
        <w:rPr>
          <w:rFonts w:ascii="Arial" w:eastAsia="Times New Roman" w:hAnsi="Arial" w:cs="Arial"/>
          <w:sz w:val="24"/>
          <w:szCs w:val="24"/>
          <w:lang w:eastAsia="en-AU"/>
        </w:rPr>
        <w:t xml:space="preserve">. Darwin: University of Sydney, Menzies School of Health Research: Chapter 5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Stuart J, Butt H, Walker P (2003) </w:t>
      </w:r>
      <w:proofErr w:type="gramStart"/>
      <w:r w:rsidRPr="00152172">
        <w:rPr>
          <w:rFonts w:ascii="Arial" w:eastAsia="Times New Roman" w:hAnsi="Arial" w:cs="Arial"/>
          <w:sz w:val="24"/>
          <w:szCs w:val="24"/>
          <w:lang w:eastAsia="en-AU"/>
        </w:rPr>
        <w:t>The</w:t>
      </w:r>
      <w:proofErr w:type="gramEnd"/>
      <w:r w:rsidRPr="00152172">
        <w:rPr>
          <w:rFonts w:ascii="Arial" w:eastAsia="Times New Roman" w:hAnsi="Arial" w:cs="Arial"/>
          <w:sz w:val="24"/>
          <w:szCs w:val="24"/>
          <w:lang w:eastAsia="en-AU"/>
        </w:rPr>
        <w:t xml:space="preserve"> microbiology of glue ear in Australian Aboriginal children. </w:t>
      </w:r>
      <w:r w:rsidRPr="00152172">
        <w:rPr>
          <w:rFonts w:ascii="Arial" w:eastAsia="Times New Roman" w:hAnsi="Arial" w:cs="Arial"/>
          <w:i/>
          <w:iCs/>
          <w:sz w:val="24"/>
          <w:szCs w:val="24"/>
          <w:lang w:eastAsia="en-AU"/>
        </w:rPr>
        <w:t>Journal of Paediatrics and Child Health</w:t>
      </w:r>
      <w:r w:rsidRPr="00152172">
        <w:rPr>
          <w:rFonts w:ascii="Arial" w:eastAsia="Times New Roman" w:hAnsi="Arial" w:cs="Arial"/>
          <w:sz w:val="24"/>
          <w:szCs w:val="24"/>
          <w:lang w:eastAsia="en-AU"/>
        </w:rPr>
        <w:t xml:space="preserve">; 39(9): 665-667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Giebink</w:t>
      </w:r>
      <w:proofErr w:type="spellEnd"/>
      <w:r w:rsidRPr="00152172">
        <w:rPr>
          <w:rFonts w:ascii="Arial" w:eastAsia="Times New Roman" w:hAnsi="Arial" w:cs="Arial"/>
          <w:sz w:val="24"/>
          <w:szCs w:val="24"/>
          <w:lang w:eastAsia="en-AU"/>
        </w:rPr>
        <w:t xml:space="preserve"> GS (1991) </w:t>
      </w:r>
      <w:proofErr w:type="spellStart"/>
      <w:r w:rsidRPr="00152172">
        <w:rPr>
          <w:rFonts w:ascii="Arial" w:eastAsia="Times New Roman" w:hAnsi="Arial" w:cs="Arial"/>
          <w:sz w:val="24"/>
          <w:szCs w:val="24"/>
          <w:lang w:eastAsia="en-AU"/>
        </w:rPr>
        <w:t>Immunoprophylaxis</w:t>
      </w:r>
      <w:proofErr w:type="spellEnd"/>
      <w:r w:rsidRPr="00152172">
        <w:rPr>
          <w:rFonts w:ascii="Arial" w:eastAsia="Times New Roman" w:hAnsi="Arial" w:cs="Arial"/>
          <w:sz w:val="24"/>
          <w:szCs w:val="24"/>
          <w:lang w:eastAsia="en-AU"/>
        </w:rPr>
        <w:t xml:space="preserve"> of otitis media. </w:t>
      </w:r>
      <w:proofErr w:type="spellStart"/>
      <w:r w:rsidRPr="00152172">
        <w:rPr>
          <w:rFonts w:ascii="Arial" w:eastAsia="Times New Roman" w:hAnsi="Arial" w:cs="Arial"/>
          <w:i/>
          <w:iCs/>
          <w:sz w:val="24"/>
          <w:szCs w:val="24"/>
          <w:lang w:eastAsia="en-AU"/>
        </w:rPr>
        <w:t>Adv</w:t>
      </w:r>
      <w:proofErr w:type="spellEnd"/>
      <w:r w:rsidRPr="00152172">
        <w:rPr>
          <w:rFonts w:ascii="Arial" w:eastAsia="Times New Roman" w:hAnsi="Arial" w:cs="Arial"/>
          <w:i/>
          <w:iCs/>
          <w:sz w:val="24"/>
          <w:szCs w:val="24"/>
          <w:lang w:eastAsia="en-AU"/>
        </w:rPr>
        <w:t xml:space="preserve"> </w:t>
      </w:r>
      <w:proofErr w:type="spellStart"/>
      <w:r w:rsidRPr="00152172">
        <w:rPr>
          <w:rFonts w:ascii="Arial" w:eastAsia="Times New Roman" w:hAnsi="Arial" w:cs="Arial"/>
          <w:i/>
          <w:iCs/>
          <w:sz w:val="24"/>
          <w:szCs w:val="24"/>
          <w:lang w:eastAsia="en-AU"/>
        </w:rPr>
        <w:t>Exp</w:t>
      </w:r>
      <w:proofErr w:type="spellEnd"/>
      <w:r w:rsidRPr="00152172">
        <w:rPr>
          <w:rFonts w:ascii="Arial" w:eastAsia="Times New Roman" w:hAnsi="Arial" w:cs="Arial"/>
          <w:i/>
          <w:iCs/>
          <w:sz w:val="24"/>
          <w:szCs w:val="24"/>
          <w:lang w:eastAsia="en-AU"/>
        </w:rPr>
        <w:t xml:space="preserve"> Med </w:t>
      </w:r>
      <w:proofErr w:type="spellStart"/>
      <w:r w:rsidRPr="00152172">
        <w:rPr>
          <w:rFonts w:ascii="Arial" w:eastAsia="Times New Roman" w:hAnsi="Arial" w:cs="Arial"/>
          <w:i/>
          <w:iCs/>
          <w:sz w:val="24"/>
          <w:szCs w:val="24"/>
          <w:lang w:eastAsia="en-AU"/>
        </w:rPr>
        <w:t>Biol</w:t>
      </w:r>
      <w:proofErr w:type="spellEnd"/>
      <w:r w:rsidRPr="00152172">
        <w:rPr>
          <w:rFonts w:ascii="Arial" w:eastAsia="Times New Roman" w:hAnsi="Arial" w:cs="Arial"/>
          <w:sz w:val="24"/>
          <w:szCs w:val="24"/>
          <w:lang w:eastAsia="en-AU"/>
        </w:rPr>
        <w:t xml:space="preserve">; 303: 149-58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Dawson VM, </w:t>
      </w:r>
      <w:proofErr w:type="spellStart"/>
      <w:r w:rsidRPr="00152172">
        <w:rPr>
          <w:rFonts w:ascii="Arial" w:eastAsia="Times New Roman" w:hAnsi="Arial" w:cs="Arial"/>
          <w:sz w:val="24"/>
          <w:szCs w:val="24"/>
          <w:lang w:eastAsia="en-AU"/>
        </w:rPr>
        <w:t>Coelen</w:t>
      </w:r>
      <w:proofErr w:type="spellEnd"/>
      <w:r w:rsidRPr="00152172">
        <w:rPr>
          <w:rFonts w:ascii="Arial" w:eastAsia="Times New Roman" w:hAnsi="Arial" w:cs="Arial"/>
          <w:sz w:val="24"/>
          <w:szCs w:val="24"/>
          <w:lang w:eastAsia="en-AU"/>
        </w:rPr>
        <w:t xml:space="preserve"> RJ, Murphy S, Graham D, Dyer H, </w:t>
      </w:r>
      <w:proofErr w:type="spellStart"/>
      <w:r w:rsidRPr="00152172">
        <w:rPr>
          <w:rFonts w:ascii="Arial" w:eastAsia="Times New Roman" w:hAnsi="Arial" w:cs="Arial"/>
          <w:sz w:val="24"/>
          <w:szCs w:val="24"/>
          <w:lang w:eastAsia="en-AU"/>
        </w:rPr>
        <w:t>Sunderman</w:t>
      </w:r>
      <w:proofErr w:type="spellEnd"/>
      <w:r w:rsidRPr="00152172">
        <w:rPr>
          <w:rFonts w:ascii="Arial" w:eastAsia="Times New Roman" w:hAnsi="Arial" w:cs="Arial"/>
          <w:sz w:val="24"/>
          <w:szCs w:val="24"/>
          <w:lang w:eastAsia="en-AU"/>
        </w:rPr>
        <w:t xml:space="preserve"> J (1985) Microbiology of chronic otitis media with effusion among Australian Aboriginal children: the role of chlamydia trachomatis. </w:t>
      </w:r>
      <w:proofErr w:type="spellStart"/>
      <w:r w:rsidRPr="00152172">
        <w:rPr>
          <w:rFonts w:ascii="Arial" w:eastAsia="Times New Roman" w:hAnsi="Arial" w:cs="Arial"/>
          <w:i/>
          <w:iCs/>
          <w:sz w:val="24"/>
          <w:szCs w:val="24"/>
          <w:lang w:eastAsia="en-AU"/>
        </w:rPr>
        <w:t>Aust</w:t>
      </w:r>
      <w:proofErr w:type="spellEnd"/>
      <w:r w:rsidRPr="00152172">
        <w:rPr>
          <w:rFonts w:ascii="Arial" w:eastAsia="Times New Roman" w:hAnsi="Arial" w:cs="Arial"/>
          <w:i/>
          <w:iCs/>
          <w:sz w:val="24"/>
          <w:szCs w:val="24"/>
          <w:lang w:eastAsia="en-AU"/>
        </w:rPr>
        <w:t xml:space="preserve"> J </w:t>
      </w:r>
      <w:proofErr w:type="spellStart"/>
      <w:r w:rsidRPr="00152172">
        <w:rPr>
          <w:rFonts w:ascii="Arial" w:eastAsia="Times New Roman" w:hAnsi="Arial" w:cs="Arial"/>
          <w:i/>
          <w:iCs/>
          <w:sz w:val="24"/>
          <w:szCs w:val="24"/>
          <w:lang w:eastAsia="en-AU"/>
        </w:rPr>
        <w:t>Exp</w:t>
      </w:r>
      <w:proofErr w:type="spellEnd"/>
      <w:r w:rsidRPr="00152172">
        <w:rPr>
          <w:rFonts w:ascii="Arial" w:eastAsia="Times New Roman" w:hAnsi="Arial" w:cs="Arial"/>
          <w:i/>
          <w:iCs/>
          <w:sz w:val="24"/>
          <w:szCs w:val="24"/>
          <w:lang w:eastAsia="en-AU"/>
        </w:rPr>
        <w:t xml:space="preserve"> </w:t>
      </w:r>
      <w:proofErr w:type="spellStart"/>
      <w:r w:rsidRPr="00152172">
        <w:rPr>
          <w:rFonts w:ascii="Arial" w:eastAsia="Times New Roman" w:hAnsi="Arial" w:cs="Arial"/>
          <w:i/>
          <w:iCs/>
          <w:sz w:val="24"/>
          <w:szCs w:val="24"/>
          <w:lang w:eastAsia="en-AU"/>
        </w:rPr>
        <w:t>Biol</w:t>
      </w:r>
      <w:proofErr w:type="spellEnd"/>
      <w:r w:rsidRPr="00152172">
        <w:rPr>
          <w:rFonts w:ascii="Arial" w:eastAsia="Times New Roman" w:hAnsi="Arial" w:cs="Arial"/>
          <w:i/>
          <w:iCs/>
          <w:sz w:val="24"/>
          <w:szCs w:val="24"/>
          <w:lang w:eastAsia="en-AU"/>
        </w:rPr>
        <w:t xml:space="preserve"> Med </w:t>
      </w:r>
      <w:proofErr w:type="spellStart"/>
      <w:r w:rsidRPr="00152172">
        <w:rPr>
          <w:rFonts w:ascii="Arial" w:eastAsia="Times New Roman" w:hAnsi="Arial" w:cs="Arial"/>
          <w:i/>
          <w:iCs/>
          <w:sz w:val="24"/>
          <w:szCs w:val="24"/>
          <w:lang w:eastAsia="en-AU"/>
        </w:rPr>
        <w:t>Sci</w:t>
      </w:r>
      <w:proofErr w:type="spellEnd"/>
      <w:r w:rsidRPr="00152172">
        <w:rPr>
          <w:rFonts w:ascii="Arial" w:eastAsia="Times New Roman" w:hAnsi="Arial" w:cs="Arial"/>
          <w:sz w:val="24"/>
          <w:szCs w:val="24"/>
          <w:lang w:eastAsia="en-AU"/>
        </w:rPr>
        <w:t xml:space="preserve">; 63(pt1): 99-107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Mathews J, Leach </w:t>
      </w:r>
      <w:proofErr w:type="gramStart"/>
      <w:r w:rsidRPr="00152172">
        <w:rPr>
          <w:rFonts w:ascii="Arial" w:eastAsia="Times New Roman" w:hAnsi="Arial" w:cs="Arial"/>
          <w:sz w:val="24"/>
          <w:szCs w:val="24"/>
          <w:lang w:eastAsia="en-AU"/>
        </w:rPr>
        <w:t>A</w:t>
      </w:r>
      <w:proofErr w:type="gramEnd"/>
      <w:r w:rsidRPr="00152172">
        <w:rPr>
          <w:rFonts w:ascii="Arial" w:eastAsia="Times New Roman" w:hAnsi="Arial" w:cs="Arial"/>
          <w:sz w:val="24"/>
          <w:szCs w:val="24"/>
          <w:lang w:eastAsia="en-AU"/>
        </w:rPr>
        <w:t xml:space="preserve">, Douglas F, Boswell J, Foreman A,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(1992) </w:t>
      </w:r>
      <w:r w:rsidRPr="00152172">
        <w:rPr>
          <w:rFonts w:ascii="Arial" w:eastAsia="Times New Roman" w:hAnsi="Arial" w:cs="Arial"/>
          <w:i/>
          <w:iCs/>
          <w:sz w:val="24"/>
          <w:szCs w:val="24"/>
          <w:lang w:eastAsia="en-AU"/>
        </w:rPr>
        <w:t>Otitis media in Aboriginal populations</w:t>
      </w:r>
      <w:r w:rsidRPr="00152172">
        <w:rPr>
          <w:rFonts w:ascii="Arial" w:eastAsia="Times New Roman" w:hAnsi="Arial" w:cs="Arial"/>
          <w:sz w:val="24"/>
          <w:szCs w:val="24"/>
          <w:lang w:eastAsia="en-AU"/>
        </w:rPr>
        <w:t xml:space="preserve">. Paper presented at the Medical Options for Prevention and Treatment of Otitis Media in Australian Aboriginal Infants Conference. , Darwin, Northern Territory 16-18 February 1992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Foreman A, Boswell J, Mathews J (1992) </w:t>
      </w:r>
      <w:r w:rsidRPr="00152172">
        <w:rPr>
          <w:rFonts w:ascii="Arial" w:eastAsia="Times New Roman" w:hAnsi="Arial" w:cs="Arial"/>
          <w:i/>
          <w:iCs/>
          <w:sz w:val="24"/>
          <w:szCs w:val="24"/>
          <w:lang w:eastAsia="en-AU"/>
        </w:rPr>
        <w:t>Prevalence of otitis media in Aboriginal children of pre-school age in three Northern Territory rural communities</w:t>
      </w:r>
      <w:r w:rsidRPr="00152172">
        <w:rPr>
          <w:rFonts w:ascii="Arial" w:eastAsia="Times New Roman" w:hAnsi="Arial" w:cs="Arial"/>
          <w:sz w:val="24"/>
          <w:szCs w:val="24"/>
          <w:lang w:eastAsia="en-AU"/>
        </w:rPr>
        <w:t xml:space="preserve">. Paper presented at the Medical Options for Prevention and Treatment of Otitis Media in Australian Aboriginal Infants Conference. , Darwin, Northern Territory 16-18 February 1992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Australian Bureau of Statistics (2000) </w:t>
      </w:r>
      <w:r w:rsidRPr="00152172">
        <w:rPr>
          <w:rFonts w:ascii="Arial" w:eastAsia="Times New Roman" w:hAnsi="Arial" w:cs="Arial"/>
          <w:i/>
          <w:iCs/>
          <w:sz w:val="24"/>
          <w:szCs w:val="24"/>
          <w:lang w:eastAsia="en-AU"/>
        </w:rPr>
        <w:t>Housing and infrastructure in Aboriginal and Torres Strait Islander communities, Australia 1999</w:t>
      </w:r>
      <w:r w:rsidRPr="00152172">
        <w:rPr>
          <w:rFonts w:ascii="Arial" w:eastAsia="Times New Roman" w:hAnsi="Arial" w:cs="Arial"/>
          <w:sz w:val="24"/>
          <w:szCs w:val="24"/>
          <w:lang w:eastAsia="en-AU"/>
        </w:rPr>
        <w:t xml:space="preserve">. Canberra: Australian Bureau of Statistics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Boswell J,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(1996) Patterns of persistent otitis media in the first year of life in Aboriginal and non-Aboriginal infants. </w:t>
      </w:r>
      <w:r w:rsidRPr="00152172">
        <w:rPr>
          <w:rFonts w:ascii="Arial" w:eastAsia="Times New Roman" w:hAnsi="Arial" w:cs="Arial"/>
          <w:i/>
          <w:iCs/>
          <w:sz w:val="24"/>
          <w:szCs w:val="24"/>
          <w:lang w:eastAsia="en-AU"/>
        </w:rPr>
        <w:t>Annals of Otology, Rhinology and Laryngology</w:t>
      </w:r>
      <w:r w:rsidRPr="00152172">
        <w:rPr>
          <w:rFonts w:ascii="Arial" w:eastAsia="Times New Roman" w:hAnsi="Arial" w:cs="Arial"/>
          <w:sz w:val="24"/>
          <w:szCs w:val="24"/>
          <w:lang w:eastAsia="en-AU"/>
        </w:rPr>
        <w:t xml:space="preserve">; 105(11): 893-900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Watson DS, </w:t>
      </w:r>
      <w:proofErr w:type="spellStart"/>
      <w:r w:rsidRPr="00152172">
        <w:rPr>
          <w:rFonts w:ascii="Arial" w:eastAsia="Times New Roman" w:hAnsi="Arial" w:cs="Arial"/>
          <w:sz w:val="24"/>
          <w:szCs w:val="24"/>
          <w:lang w:eastAsia="en-AU"/>
        </w:rPr>
        <w:t>Clapin</w:t>
      </w:r>
      <w:proofErr w:type="spellEnd"/>
      <w:r w:rsidRPr="00152172">
        <w:rPr>
          <w:rFonts w:ascii="Arial" w:eastAsia="Times New Roman" w:hAnsi="Arial" w:cs="Arial"/>
          <w:sz w:val="24"/>
          <w:szCs w:val="24"/>
          <w:lang w:eastAsia="en-AU"/>
        </w:rPr>
        <w:t xml:space="preserve"> M (1992) Ear health of Aboriginal primary school children in the eastern Goldfields region of Western Australia. </w:t>
      </w:r>
      <w:r w:rsidRPr="00152172">
        <w:rPr>
          <w:rFonts w:ascii="Arial" w:eastAsia="Times New Roman" w:hAnsi="Arial" w:cs="Arial"/>
          <w:i/>
          <w:iCs/>
          <w:sz w:val="24"/>
          <w:szCs w:val="24"/>
          <w:lang w:eastAsia="en-AU"/>
        </w:rPr>
        <w:t>Australian Journal of Public Health</w:t>
      </w:r>
      <w:r w:rsidRPr="00152172">
        <w:rPr>
          <w:rFonts w:ascii="Arial" w:eastAsia="Times New Roman" w:hAnsi="Arial" w:cs="Arial"/>
          <w:sz w:val="24"/>
          <w:szCs w:val="24"/>
          <w:lang w:eastAsia="en-AU"/>
        </w:rPr>
        <w:t xml:space="preserve">; 16(1): 26-30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lastRenderedPageBreak/>
        <w:t>Nienhuys</w:t>
      </w:r>
      <w:proofErr w:type="spellEnd"/>
      <w:r w:rsidRPr="00152172">
        <w:rPr>
          <w:rFonts w:ascii="Arial" w:eastAsia="Times New Roman" w:hAnsi="Arial" w:cs="Arial"/>
          <w:sz w:val="24"/>
          <w:szCs w:val="24"/>
          <w:lang w:eastAsia="en-AU"/>
        </w:rPr>
        <w:t xml:space="preserve"> T, Sherwood J, Bush J (1990) Hearing loss in a sample of central Sydney Aboriginal schoolchildren. </w:t>
      </w:r>
      <w:r w:rsidRPr="00152172">
        <w:rPr>
          <w:rFonts w:ascii="Arial" w:eastAsia="Times New Roman" w:hAnsi="Arial" w:cs="Arial"/>
          <w:i/>
          <w:iCs/>
          <w:sz w:val="24"/>
          <w:szCs w:val="24"/>
          <w:lang w:eastAsia="en-AU"/>
        </w:rPr>
        <w:t>Australian Journal of Audiology</w:t>
      </w:r>
      <w:r w:rsidRPr="00152172">
        <w:rPr>
          <w:rFonts w:ascii="Arial" w:eastAsia="Times New Roman" w:hAnsi="Arial" w:cs="Arial"/>
          <w:sz w:val="24"/>
          <w:szCs w:val="24"/>
          <w:lang w:eastAsia="en-AU"/>
        </w:rPr>
        <w:t xml:space="preserve">; 13(1): 13-19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(1992) </w:t>
      </w:r>
      <w:proofErr w:type="gramStart"/>
      <w:r w:rsidRPr="00152172">
        <w:rPr>
          <w:rFonts w:ascii="Arial" w:eastAsia="Times New Roman" w:hAnsi="Arial" w:cs="Arial"/>
          <w:i/>
          <w:iCs/>
          <w:sz w:val="24"/>
          <w:szCs w:val="24"/>
          <w:lang w:eastAsia="en-AU"/>
        </w:rPr>
        <w:t>The</w:t>
      </w:r>
      <w:proofErr w:type="gramEnd"/>
      <w:r w:rsidRPr="00152172">
        <w:rPr>
          <w:rFonts w:ascii="Arial" w:eastAsia="Times New Roman" w:hAnsi="Arial" w:cs="Arial"/>
          <w:i/>
          <w:iCs/>
          <w:sz w:val="24"/>
          <w:szCs w:val="24"/>
          <w:lang w:eastAsia="en-AU"/>
        </w:rPr>
        <w:t xml:space="preserve"> significance of </w:t>
      </w:r>
      <w:proofErr w:type="spellStart"/>
      <w:r w:rsidRPr="00152172">
        <w:rPr>
          <w:rFonts w:ascii="Arial" w:eastAsia="Times New Roman" w:hAnsi="Arial" w:cs="Arial"/>
          <w:i/>
          <w:iCs/>
          <w:sz w:val="24"/>
          <w:szCs w:val="24"/>
          <w:lang w:eastAsia="en-AU"/>
        </w:rPr>
        <w:t>prelingual</w:t>
      </w:r>
      <w:proofErr w:type="spellEnd"/>
      <w:r w:rsidRPr="00152172">
        <w:rPr>
          <w:rFonts w:ascii="Arial" w:eastAsia="Times New Roman" w:hAnsi="Arial" w:cs="Arial"/>
          <w:i/>
          <w:iCs/>
          <w:sz w:val="24"/>
          <w:szCs w:val="24"/>
          <w:lang w:eastAsia="en-AU"/>
        </w:rPr>
        <w:t xml:space="preserve"> conductive hearing loss for auditory and linguistics development of Aboriginal infants</w:t>
      </w:r>
      <w:r w:rsidRPr="00152172">
        <w:rPr>
          <w:rFonts w:ascii="Arial" w:eastAsia="Times New Roman" w:hAnsi="Arial" w:cs="Arial"/>
          <w:sz w:val="24"/>
          <w:szCs w:val="24"/>
          <w:lang w:eastAsia="en-AU"/>
        </w:rPr>
        <w:t xml:space="preserve">. Paper presented at the Medical Options for Prevention and Treatment of Otitis Media in Australian Aboriginal Infants Conference. , Darwin, Northern Territory 16-18 February 1992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Coates HL, Morris PS, </w:t>
      </w:r>
      <w:proofErr w:type="gramStart"/>
      <w:r w:rsidRPr="00152172">
        <w:rPr>
          <w:rFonts w:ascii="Arial" w:eastAsia="Times New Roman" w:hAnsi="Arial" w:cs="Arial"/>
          <w:sz w:val="24"/>
          <w:szCs w:val="24"/>
          <w:lang w:eastAsia="en-AU"/>
        </w:rPr>
        <w:t>Leach</w:t>
      </w:r>
      <w:proofErr w:type="gramEnd"/>
      <w:r w:rsidRPr="00152172">
        <w:rPr>
          <w:rFonts w:ascii="Arial" w:eastAsia="Times New Roman" w:hAnsi="Arial" w:cs="Arial"/>
          <w:sz w:val="24"/>
          <w:szCs w:val="24"/>
          <w:lang w:eastAsia="en-AU"/>
        </w:rPr>
        <w:t xml:space="preserve"> AJ, </w:t>
      </w:r>
      <w:proofErr w:type="spellStart"/>
      <w:r w:rsidRPr="00152172">
        <w:rPr>
          <w:rFonts w:ascii="Arial" w:eastAsia="Times New Roman" w:hAnsi="Arial" w:cs="Arial"/>
          <w:sz w:val="24"/>
          <w:szCs w:val="24"/>
          <w:lang w:eastAsia="en-AU"/>
        </w:rPr>
        <w:t>Couzos</w:t>
      </w:r>
      <w:proofErr w:type="spellEnd"/>
      <w:r w:rsidRPr="00152172">
        <w:rPr>
          <w:rFonts w:ascii="Arial" w:eastAsia="Times New Roman" w:hAnsi="Arial" w:cs="Arial"/>
          <w:sz w:val="24"/>
          <w:szCs w:val="24"/>
          <w:lang w:eastAsia="en-AU"/>
        </w:rPr>
        <w:t xml:space="preserve"> S (2002) Otitis media in Aboriginal children: tackling a major health problem [editorial].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177(4): 177-178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Senate Employment Workplace Relations Small Business and Education References Committee (2000) </w:t>
      </w:r>
      <w:proofErr w:type="spellStart"/>
      <w:r w:rsidRPr="00152172">
        <w:rPr>
          <w:rFonts w:ascii="Arial" w:eastAsia="Times New Roman" w:hAnsi="Arial" w:cs="Arial"/>
          <w:i/>
          <w:iCs/>
          <w:sz w:val="24"/>
          <w:szCs w:val="24"/>
          <w:lang w:eastAsia="en-AU"/>
        </w:rPr>
        <w:t>Katu</w:t>
      </w:r>
      <w:proofErr w:type="spellEnd"/>
      <w:r w:rsidRPr="00152172">
        <w:rPr>
          <w:rFonts w:ascii="Arial" w:eastAsia="Times New Roman" w:hAnsi="Arial" w:cs="Arial"/>
          <w:i/>
          <w:iCs/>
          <w:sz w:val="24"/>
          <w:szCs w:val="24"/>
          <w:lang w:eastAsia="en-AU"/>
        </w:rPr>
        <w:t xml:space="preserve"> </w:t>
      </w:r>
      <w:proofErr w:type="spellStart"/>
      <w:r w:rsidRPr="00152172">
        <w:rPr>
          <w:rFonts w:ascii="Arial" w:eastAsia="Times New Roman" w:hAnsi="Arial" w:cs="Arial"/>
          <w:i/>
          <w:iCs/>
          <w:sz w:val="24"/>
          <w:szCs w:val="24"/>
          <w:lang w:eastAsia="en-AU"/>
        </w:rPr>
        <w:t>Kalpa</w:t>
      </w:r>
      <w:proofErr w:type="spellEnd"/>
      <w:r w:rsidRPr="00152172">
        <w:rPr>
          <w:rFonts w:ascii="Arial" w:eastAsia="Times New Roman" w:hAnsi="Arial" w:cs="Arial"/>
          <w:i/>
          <w:iCs/>
          <w:sz w:val="24"/>
          <w:szCs w:val="24"/>
          <w:lang w:eastAsia="en-AU"/>
        </w:rPr>
        <w:t>: report on the inquiry into the effectiveness of education and training programs for Indigenous Australians</w:t>
      </w:r>
      <w:r w:rsidRPr="00152172">
        <w:rPr>
          <w:rFonts w:ascii="Arial" w:eastAsia="Times New Roman" w:hAnsi="Arial" w:cs="Arial"/>
          <w:sz w:val="24"/>
          <w:szCs w:val="24"/>
          <w:lang w:eastAsia="en-AU"/>
        </w:rPr>
        <w:t xml:space="preserve">. Canberra: Parliament of the Commonwealth of Australia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Office of Hearing Services, Office for Aboriginal and Torres Strait Islander Health (2002) </w:t>
      </w:r>
      <w:r w:rsidRPr="00152172">
        <w:rPr>
          <w:rFonts w:ascii="Arial" w:eastAsia="Times New Roman" w:hAnsi="Arial" w:cs="Arial"/>
          <w:i/>
          <w:iCs/>
          <w:sz w:val="24"/>
          <w:szCs w:val="24"/>
          <w:lang w:eastAsia="en-AU"/>
        </w:rPr>
        <w:t>Report on Commonwealth funded hearing services to Aboriginal and Torres Strait Islander peoples: strategies for future action</w:t>
      </w:r>
      <w:r w:rsidRPr="00152172">
        <w:rPr>
          <w:rFonts w:ascii="Arial" w:eastAsia="Times New Roman" w:hAnsi="Arial" w:cs="Arial"/>
          <w:sz w:val="24"/>
          <w:szCs w:val="24"/>
          <w:lang w:eastAsia="en-AU"/>
        </w:rPr>
        <w:t xml:space="preserve">. Canberra: Commonwealth Department of Health and Ageing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Preston G (1994) Hearing health needs for Aboriginal and Torres Strait Islander people. </w:t>
      </w:r>
      <w:r w:rsidRPr="00152172">
        <w:rPr>
          <w:rFonts w:ascii="Arial" w:eastAsia="Times New Roman" w:hAnsi="Arial" w:cs="Arial"/>
          <w:i/>
          <w:iCs/>
          <w:sz w:val="24"/>
          <w:szCs w:val="24"/>
          <w:lang w:eastAsia="en-AU"/>
        </w:rPr>
        <w:t>Australian Family Physician</w:t>
      </w:r>
      <w:r w:rsidRPr="00152172">
        <w:rPr>
          <w:rFonts w:ascii="Arial" w:eastAsia="Times New Roman" w:hAnsi="Arial" w:cs="Arial"/>
          <w:sz w:val="24"/>
          <w:szCs w:val="24"/>
          <w:lang w:eastAsia="en-AU"/>
        </w:rPr>
        <w:t xml:space="preserve">; 23(1): 51-53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Johnston E (1991) </w:t>
      </w:r>
      <w:r w:rsidRPr="00152172">
        <w:rPr>
          <w:rFonts w:ascii="Arial" w:eastAsia="Times New Roman" w:hAnsi="Arial" w:cs="Arial"/>
          <w:i/>
          <w:iCs/>
          <w:sz w:val="24"/>
          <w:szCs w:val="24"/>
          <w:lang w:eastAsia="en-AU"/>
        </w:rPr>
        <w:t>Royal Commission into Aboriginal Deaths in Custody: national report: overview and recommendations</w:t>
      </w:r>
      <w:r w:rsidRPr="00152172">
        <w:rPr>
          <w:rFonts w:ascii="Arial" w:eastAsia="Times New Roman" w:hAnsi="Arial" w:cs="Arial"/>
          <w:sz w:val="24"/>
          <w:szCs w:val="24"/>
          <w:lang w:eastAsia="en-AU"/>
        </w:rPr>
        <w:t xml:space="preserve">. Canberra: Australian Government Publishing Service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Boswell J,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(1993) </w:t>
      </w:r>
      <w:proofErr w:type="spellStart"/>
      <w:r w:rsidRPr="00152172">
        <w:rPr>
          <w:rFonts w:ascii="Arial" w:eastAsia="Times New Roman" w:hAnsi="Arial" w:cs="Arial"/>
          <w:sz w:val="24"/>
          <w:szCs w:val="24"/>
          <w:lang w:eastAsia="en-AU"/>
        </w:rPr>
        <w:t>Reflectometric</w:t>
      </w:r>
      <w:proofErr w:type="spellEnd"/>
      <w:r w:rsidRPr="00152172">
        <w:rPr>
          <w:rFonts w:ascii="Arial" w:eastAsia="Times New Roman" w:hAnsi="Arial" w:cs="Arial"/>
          <w:sz w:val="24"/>
          <w:szCs w:val="24"/>
          <w:lang w:eastAsia="en-AU"/>
        </w:rPr>
        <w:t xml:space="preserve"> screening for otitis media: inconsistencies in a sample of Australian Aboriginal children. </w:t>
      </w:r>
      <w:r w:rsidRPr="00152172">
        <w:rPr>
          <w:rFonts w:ascii="Arial" w:eastAsia="Times New Roman" w:hAnsi="Arial" w:cs="Arial"/>
          <w:i/>
          <w:iCs/>
          <w:sz w:val="24"/>
          <w:szCs w:val="24"/>
          <w:lang w:eastAsia="en-AU"/>
        </w:rPr>
        <w:t xml:space="preserve">International Journal of </w:t>
      </w:r>
      <w:proofErr w:type="spellStart"/>
      <w:r w:rsidRPr="00152172">
        <w:rPr>
          <w:rFonts w:ascii="Arial" w:eastAsia="Times New Roman" w:hAnsi="Arial" w:cs="Arial"/>
          <w:i/>
          <w:iCs/>
          <w:sz w:val="24"/>
          <w:szCs w:val="24"/>
          <w:lang w:eastAsia="en-AU"/>
        </w:rPr>
        <w:t>Pediatric</w:t>
      </w:r>
      <w:proofErr w:type="spellEnd"/>
      <w:r w:rsidRPr="00152172">
        <w:rPr>
          <w:rFonts w:ascii="Arial" w:eastAsia="Times New Roman" w:hAnsi="Arial" w:cs="Arial"/>
          <w:i/>
          <w:iCs/>
          <w:sz w:val="24"/>
          <w:szCs w:val="24"/>
          <w:lang w:eastAsia="en-AU"/>
        </w:rPr>
        <w:t xml:space="preserve"> Otorhinolaryngology</w:t>
      </w:r>
      <w:r w:rsidRPr="00152172">
        <w:rPr>
          <w:rFonts w:ascii="Arial" w:eastAsia="Times New Roman" w:hAnsi="Arial" w:cs="Arial"/>
          <w:sz w:val="24"/>
          <w:szCs w:val="24"/>
          <w:lang w:eastAsia="en-AU"/>
        </w:rPr>
        <w:t xml:space="preserve">; 25: 49-60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Boswell J, </w:t>
      </w:r>
      <w:proofErr w:type="spellStart"/>
      <w:r w:rsidRPr="00152172">
        <w:rPr>
          <w:rFonts w:ascii="Arial" w:eastAsia="Times New Roman" w:hAnsi="Arial" w:cs="Arial"/>
          <w:sz w:val="24"/>
          <w:szCs w:val="24"/>
          <w:lang w:eastAsia="en-AU"/>
        </w:rPr>
        <w:t>McConnel</w:t>
      </w:r>
      <w:proofErr w:type="spellEnd"/>
      <w:r w:rsidRPr="00152172">
        <w:rPr>
          <w:rFonts w:ascii="Arial" w:eastAsia="Times New Roman" w:hAnsi="Arial" w:cs="Arial"/>
          <w:sz w:val="24"/>
          <w:szCs w:val="24"/>
          <w:lang w:eastAsia="en-AU"/>
        </w:rPr>
        <w:t xml:space="preserve"> F (1994) Middle ear measures as predictors of hearing loss in Australian Aboriginal schoolchildren. </w:t>
      </w:r>
      <w:r w:rsidRPr="00152172">
        <w:rPr>
          <w:rFonts w:ascii="Arial" w:eastAsia="Times New Roman" w:hAnsi="Arial" w:cs="Arial"/>
          <w:i/>
          <w:iCs/>
          <w:sz w:val="24"/>
          <w:szCs w:val="24"/>
          <w:lang w:eastAsia="en-AU"/>
        </w:rPr>
        <w:t xml:space="preserve">International Journal of </w:t>
      </w:r>
      <w:proofErr w:type="spellStart"/>
      <w:r w:rsidRPr="00152172">
        <w:rPr>
          <w:rFonts w:ascii="Arial" w:eastAsia="Times New Roman" w:hAnsi="Arial" w:cs="Arial"/>
          <w:i/>
          <w:iCs/>
          <w:sz w:val="24"/>
          <w:szCs w:val="24"/>
          <w:lang w:eastAsia="en-AU"/>
        </w:rPr>
        <w:t>Pediatric</w:t>
      </w:r>
      <w:proofErr w:type="spellEnd"/>
      <w:r w:rsidRPr="00152172">
        <w:rPr>
          <w:rFonts w:ascii="Arial" w:eastAsia="Times New Roman" w:hAnsi="Arial" w:cs="Arial"/>
          <w:i/>
          <w:iCs/>
          <w:sz w:val="24"/>
          <w:szCs w:val="24"/>
          <w:lang w:eastAsia="en-AU"/>
        </w:rPr>
        <w:t xml:space="preserve"> Otorhinolaryngology</w:t>
      </w:r>
      <w:r w:rsidRPr="00152172">
        <w:rPr>
          <w:rFonts w:ascii="Arial" w:eastAsia="Times New Roman" w:hAnsi="Arial" w:cs="Arial"/>
          <w:sz w:val="24"/>
          <w:szCs w:val="24"/>
          <w:lang w:eastAsia="en-AU"/>
        </w:rPr>
        <w:t xml:space="preserve">; 30(1): 15-27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Boswell J (1995) </w:t>
      </w:r>
      <w:proofErr w:type="gramStart"/>
      <w:r w:rsidRPr="00152172">
        <w:rPr>
          <w:rFonts w:ascii="Arial" w:eastAsia="Times New Roman" w:hAnsi="Arial" w:cs="Arial"/>
          <w:sz w:val="24"/>
          <w:szCs w:val="24"/>
          <w:lang w:eastAsia="en-AU"/>
        </w:rPr>
        <w:t>Auditory</w:t>
      </w:r>
      <w:proofErr w:type="gramEnd"/>
      <w:r w:rsidRPr="00152172">
        <w:rPr>
          <w:rFonts w:ascii="Arial" w:eastAsia="Times New Roman" w:hAnsi="Arial" w:cs="Arial"/>
          <w:sz w:val="24"/>
          <w:szCs w:val="24"/>
          <w:lang w:eastAsia="en-AU"/>
        </w:rPr>
        <w:t xml:space="preserve"> brainstem response and conductive hearing loss in infants. </w:t>
      </w:r>
      <w:r w:rsidRPr="00152172">
        <w:rPr>
          <w:rFonts w:ascii="Arial" w:eastAsia="Times New Roman" w:hAnsi="Arial" w:cs="Arial"/>
          <w:i/>
          <w:iCs/>
          <w:sz w:val="24"/>
          <w:szCs w:val="24"/>
          <w:lang w:eastAsia="en-AU"/>
        </w:rPr>
        <w:t>Australian Journal of Audiology</w:t>
      </w:r>
      <w:r w:rsidRPr="00152172">
        <w:rPr>
          <w:rFonts w:ascii="Arial" w:eastAsia="Times New Roman" w:hAnsi="Arial" w:cs="Arial"/>
          <w:sz w:val="24"/>
          <w:szCs w:val="24"/>
          <w:lang w:eastAsia="en-AU"/>
        </w:rPr>
        <w:t xml:space="preserve">; 17(2): 101-106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lastRenderedPageBreak/>
        <w:t>Poltl</w:t>
      </w:r>
      <w:proofErr w:type="spellEnd"/>
      <w:r w:rsidRPr="00152172">
        <w:rPr>
          <w:rFonts w:ascii="Arial" w:eastAsia="Times New Roman" w:hAnsi="Arial" w:cs="Arial"/>
          <w:sz w:val="24"/>
          <w:szCs w:val="24"/>
          <w:lang w:eastAsia="en-AU"/>
        </w:rPr>
        <w:t xml:space="preserve"> SM (1993) </w:t>
      </w:r>
      <w:r w:rsidRPr="00152172">
        <w:rPr>
          <w:rFonts w:ascii="Arial" w:eastAsia="Times New Roman" w:hAnsi="Arial" w:cs="Arial"/>
          <w:i/>
          <w:iCs/>
          <w:sz w:val="24"/>
          <w:szCs w:val="24"/>
          <w:lang w:eastAsia="en-AU"/>
        </w:rPr>
        <w:t>Hearing loss and ear disease in Aboriginal school children in remote communities</w:t>
      </w:r>
      <w:r w:rsidRPr="00152172">
        <w:rPr>
          <w:rFonts w:ascii="Arial" w:eastAsia="Times New Roman" w:hAnsi="Arial" w:cs="Arial"/>
          <w:sz w:val="24"/>
          <w:szCs w:val="24"/>
          <w:lang w:eastAsia="en-AU"/>
        </w:rPr>
        <w:t>. Paper presented at the Otitis Media in Childhood: issues, consequences and management conference</w:t>
      </w:r>
      <w:proofErr w:type="gramStart"/>
      <w:r w:rsidRPr="00152172">
        <w:rPr>
          <w:rFonts w:ascii="Arial" w:eastAsia="Times New Roman" w:hAnsi="Arial" w:cs="Arial"/>
          <w:sz w:val="24"/>
          <w:szCs w:val="24"/>
          <w:lang w:eastAsia="en-AU"/>
        </w:rPr>
        <w:t>..</w:t>
      </w:r>
      <w:proofErr w:type="gramEnd"/>
      <w:r w:rsidRPr="00152172">
        <w:rPr>
          <w:rFonts w:ascii="Arial" w:eastAsia="Times New Roman" w:hAnsi="Arial" w:cs="Arial"/>
          <w:sz w:val="24"/>
          <w:szCs w:val="24"/>
          <w:lang w:eastAsia="en-AU"/>
        </w:rPr>
        <w:t xml:space="preserve"> , Western Australia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TG, Boswell JB, Lay KJ (1992) Middle ear condition and hearing deficit in a sample of Aboriginal adults. </w:t>
      </w:r>
      <w:r w:rsidRPr="00152172">
        <w:rPr>
          <w:rFonts w:ascii="Arial" w:eastAsia="Times New Roman" w:hAnsi="Arial" w:cs="Arial"/>
          <w:i/>
          <w:iCs/>
          <w:sz w:val="24"/>
          <w:szCs w:val="24"/>
          <w:lang w:eastAsia="en-AU"/>
        </w:rPr>
        <w:t>Australian Journal of Otolaryngology</w:t>
      </w:r>
      <w:r w:rsidRPr="00152172">
        <w:rPr>
          <w:rFonts w:ascii="Arial" w:eastAsia="Times New Roman" w:hAnsi="Arial" w:cs="Arial"/>
          <w:sz w:val="24"/>
          <w:szCs w:val="24"/>
          <w:lang w:eastAsia="en-AU"/>
        </w:rPr>
        <w:t xml:space="preserve">; 1(2): 137-145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Ward BR, McPherson B, Thomason JEM (1994) Hearing screening in Australian Aboriginal university students. </w:t>
      </w:r>
      <w:r w:rsidRPr="00152172">
        <w:rPr>
          <w:rFonts w:ascii="Arial" w:eastAsia="Times New Roman" w:hAnsi="Arial" w:cs="Arial"/>
          <w:i/>
          <w:iCs/>
          <w:sz w:val="24"/>
          <w:szCs w:val="24"/>
          <w:lang w:eastAsia="en-AU"/>
        </w:rPr>
        <w:t>Public Health</w:t>
      </w:r>
      <w:r w:rsidRPr="00152172">
        <w:rPr>
          <w:rFonts w:ascii="Arial" w:eastAsia="Times New Roman" w:hAnsi="Arial" w:cs="Arial"/>
          <w:sz w:val="24"/>
          <w:szCs w:val="24"/>
          <w:lang w:eastAsia="en-AU"/>
        </w:rPr>
        <w:t xml:space="preserve">; 108: 43-48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Tait P (1992) </w:t>
      </w:r>
      <w:r w:rsidRPr="00152172">
        <w:rPr>
          <w:rFonts w:ascii="Arial" w:eastAsia="Times New Roman" w:hAnsi="Arial" w:cs="Arial"/>
          <w:i/>
          <w:iCs/>
          <w:sz w:val="24"/>
          <w:szCs w:val="24"/>
          <w:lang w:eastAsia="en-AU"/>
        </w:rPr>
        <w:t>Otitis media: the central Australian experience</w:t>
      </w:r>
      <w:r w:rsidRPr="00152172">
        <w:rPr>
          <w:rFonts w:ascii="Arial" w:eastAsia="Times New Roman" w:hAnsi="Arial" w:cs="Arial"/>
          <w:sz w:val="24"/>
          <w:szCs w:val="24"/>
          <w:lang w:eastAsia="en-AU"/>
        </w:rPr>
        <w:t xml:space="preserve">. Paper presented at the Medical Options for Prevention and Treatment of Otitis Media in Australian Aboriginal Infants Conference. 16-18 February 1992, Darwin, Northern Territory 16-18 February 1992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Menzies School of Health Research (2001) </w:t>
      </w:r>
      <w:r w:rsidRPr="00152172">
        <w:rPr>
          <w:rFonts w:ascii="Arial" w:eastAsia="Times New Roman" w:hAnsi="Arial" w:cs="Arial"/>
          <w:i/>
          <w:iCs/>
          <w:sz w:val="24"/>
          <w:szCs w:val="24"/>
          <w:lang w:eastAsia="en-AU"/>
        </w:rPr>
        <w:t>Recommendations for clinical care guidelines on the management of otitis media in Aboriginal and Torres Strait Islander populations</w:t>
      </w:r>
      <w:r w:rsidRPr="00152172">
        <w:rPr>
          <w:rFonts w:ascii="Arial" w:eastAsia="Times New Roman" w:hAnsi="Arial" w:cs="Arial"/>
          <w:sz w:val="24"/>
          <w:szCs w:val="24"/>
          <w:lang w:eastAsia="en-AU"/>
        </w:rPr>
        <w:t xml:space="preserve">. Canberra: Commonwealth Department of Health and Aged Care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Uhari</w:t>
      </w:r>
      <w:proofErr w:type="spellEnd"/>
      <w:r w:rsidRPr="00152172">
        <w:rPr>
          <w:rFonts w:ascii="Arial" w:eastAsia="Times New Roman" w:hAnsi="Arial" w:cs="Arial"/>
          <w:sz w:val="24"/>
          <w:szCs w:val="24"/>
          <w:lang w:eastAsia="en-AU"/>
        </w:rPr>
        <w:t xml:space="preserve"> M, </w:t>
      </w:r>
      <w:proofErr w:type="spellStart"/>
      <w:r w:rsidRPr="00152172">
        <w:rPr>
          <w:rFonts w:ascii="Arial" w:eastAsia="Times New Roman" w:hAnsi="Arial" w:cs="Arial"/>
          <w:sz w:val="24"/>
          <w:szCs w:val="24"/>
          <w:lang w:eastAsia="en-AU"/>
        </w:rPr>
        <w:t>Mlantysaari</w:t>
      </w:r>
      <w:proofErr w:type="spellEnd"/>
      <w:r w:rsidRPr="00152172">
        <w:rPr>
          <w:rFonts w:ascii="Arial" w:eastAsia="Times New Roman" w:hAnsi="Arial" w:cs="Arial"/>
          <w:sz w:val="24"/>
          <w:szCs w:val="24"/>
          <w:lang w:eastAsia="en-AU"/>
        </w:rPr>
        <w:t xml:space="preserve"> K, </w:t>
      </w:r>
      <w:proofErr w:type="spellStart"/>
      <w:r w:rsidRPr="00152172">
        <w:rPr>
          <w:rFonts w:ascii="Arial" w:eastAsia="Times New Roman" w:hAnsi="Arial" w:cs="Arial"/>
          <w:sz w:val="24"/>
          <w:szCs w:val="24"/>
          <w:lang w:eastAsia="en-AU"/>
        </w:rPr>
        <w:t>Niemella</w:t>
      </w:r>
      <w:proofErr w:type="spellEnd"/>
      <w:r w:rsidRPr="00152172">
        <w:rPr>
          <w:rFonts w:ascii="Arial" w:eastAsia="Times New Roman" w:hAnsi="Arial" w:cs="Arial"/>
          <w:sz w:val="24"/>
          <w:szCs w:val="24"/>
          <w:lang w:eastAsia="en-AU"/>
        </w:rPr>
        <w:t xml:space="preserve"> M (1996) </w:t>
      </w:r>
      <w:proofErr w:type="gramStart"/>
      <w:r w:rsidRPr="00152172">
        <w:rPr>
          <w:rFonts w:ascii="Arial" w:eastAsia="Times New Roman" w:hAnsi="Arial" w:cs="Arial"/>
          <w:sz w:val="24"/>
          <w:szCs w:val="24"/>
          <w:lang w:eastAsia="en-AU"/>
        </w:rPr>
        <w:t>A</w:t>
      </w:r>
      <w:proofErr w:type="gramEnd"/>
      <w:r w:rsidRPr="00152172">
        <w:rPr>
          <w:rFonts w:ascii="Arial" w:eastAsia="Times New Roman" w:hAnsi="Arial" w:cs="Arial"/>
          <w:sz w:val="24"/>
          <w:szCs w:val="24"/>
          <w:lang w:eastAsia="en-AU"/>
        </w:rPr>
        <w:t xml:space="preserve"> meta-analytic review of the risk factors for acute </w:t>
      </w:r>
      <w:proofErr w:type="spellStart"/>
      <w:r w:rsidRPr="00152172">
        <w:rPr>
          <w:rFonts w:ascii="Arial" w:eastAsia="Times New Roman" w:hAnsi="Arial" w:cs="Arial"/>
          <w:sz w:val="24"/>
          <w:szCs w:val="24"/>
          <w:lang w:eastAsia="en-AU"/>
        </w:rPr>
        <w:t>otits</w:t>
      </w:r>
      <w:proofErr w:type="spellEnd"/>
      <w:r w:rsidRPr="00152172">
        <w:rPr>
          <w:rFonts w:ascii="Arial" w:eastAsia="Times New Roman" w:hAnsi="Arial" w:cs="Arial"/>
          <w:sz w:val="24"/>
          <w:szCs w:val="24"/>
          <w:lang w:eastAsia="en-AU"/>
        </w:rPr>
        <w:t xml:space="preserve"> media. </w:t>
      </w:r>
      <w:r w:rsidRPr="00152172">
        <w:rPr>
          <w:rFonts w:ascii="Arial" w:eastAsia="Times New Roman" w:hAnsi="Arial" w:cs="Arial"/>
          <w:i/>
          <w:iCs/>
          <w:sz w:val="24"/>
          <w:szCs w:val="24"/>
          <w:lang w:eastAsia="en-AU"/>
        </w:rPr>
        <w:t>Clinical Infectious Diseases</w:t>
      </w:r>
      <w:r w:rsidRPr="00152172">
        <w:rPr>
          <w:rFonts w:ascii="Arial" w:eastAsia="Times New Roman" w:hAnsi="Arial" w:cs="Arial"/>
          <w:sz w:val="24"/>
          <w:szCs w:val="24"/>
          <w:lang w:eastAsia="en-AU"/>
        </w:rPr>
        <w:t xml:space="preserve">; 22(6): 1079-1083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Gratten</w:t>
      </w:r>
      <w:proofErr w:type="spellEnd"/>
      <w:r w:rsidRPr="00152172">
        <w:rPr>
          <w:rFonts w:ascii="Arial" w:eastAsia="Times New Roman" w:hAnsi="Arial" w:cs="Arial"/>
          <w:sz w:val="24"/>
          <w:szCs w:val="24"/>
          <w:lang w:eastAsia="en-AU"/>
        </w:rPr>
        <w:t xml:space="preserve"> M, </w:t>
      </w:r>
      <w:proofErr w:type="spellStart"/>
      <w:r w:rsidRPr="00152172">
        <w:rPr>
          <w:rFonts w:ascii="Arial" w:eastAsia="Times New Roman" w:hAnsi="Arial" w:cs="Arial"/>
          <w:sz w:val="24"/>
          <w:szCs w:val="24"/>
          <w:lang w:eastAsia="en-AU"/>
        </w:rPr>
        <w:t>Nimmo</w:t>
      </w:r>
      <w:proofErr w:type="spellEnd"/>
      <w:r w:rsidRPr="00152172">
        <w:rPr>
          <w:rFonts w:ascii="Arial" w:eastAsia="Times New Roman" w:hAnsi="Arial" w:cs="Arial"/>
          <w:sz w:val="24"/>
          <w:szCs w:val="24"/>
          <w:lang w:eastAsia="en-AU"/>
        </w:rPr>
        <w:t xml:space="preserve"> G, Carlisle J, </w:t>
      </w:r>
      <w:proofErr w:type="spellStart"/>
      <w:r w:rsidRPr="00152172">
        <w:rPr>
          <w:rFonts w:ascii="Arial" w:eastAsia="Times New Roman" w:hAnsi="Arial" w:cs="Arial"/>
          <w:sz w:val="24"/>
          <w:szCs w:val="24"/>
          <w:lang w:eastAsia="en-AU"/>
        </w:rPr>
        <w:t>Schooneveldt</w:t>
      </w:r>
      <w:proofErr w:type="spellEnd"/>
      <w:r w:rsidRPr="00152172">
        <w:rPr>
          <w:rFonts w:ascii="Arial" w:eastAsia="Times New Roman" w:hAnsi="Arial" w:cs="Arial"/>
          <w:sz w:val="24"/>
          <w:szCs w:val="24"/>
          <w:lang w:eastAsia="en-AU"/>
        </w:rPr>
        <w:t xml:space="preserve"> J, </w:t>
      </w:r>
      <w:proofErr w:type="spellStart"/>
      <w:r w:rsidRPr="00152172">
        <w:rPr>
          <w:rFonts w:ascii="Arial" w:eastAsia="Times New Roman" w:hAnsi="Arial" w:cs="Arial"/>
          <w:sz w:val="24"/>
          <w:szCs w:val="24"/>
          <w:lang w:eastAsia="en-AU"/>
        </w:rPr>
        <w:t>Seneviratne</w:t>
      </w:r>
      <w:proofErr w:type="spellEnd"/>
      <w:r w:rsidRPr="00152172">
        <w:rPr>
          <w:rFonts w:ascii="Arial" w:eastAsia="Times New Roman" w:hAnsi="Arial" w:cs="Arial"/>
          <w:sz w:val="24"/>
          <w:szCs w:val="24"/>
          <w:lang w:eastAsia="en-AU"/>
        </w:rPr>
        <w:t xml:space="preserve"> E, Kelly R, Norton R, </w:t>
      </w:r>
      <w:proofErr w:type="spellStart"/>
      <w:r w:rsidRPr="00152172">
        <w:rPr>
          <w:rFonts w:ascii="Arial" w:eastAsia="Times New Roman" w:hAnsi="Arial" w:cs="Arial"/>
          <w:sz w:val="24"/>
          <w:szCs w:val="24"/>
          <w:lang w:eastAsia="en-AU"/>
        </w:rPr>
        <w:t>Ashhurst</w:t>
      </w:r>
      <w:proofErr w:type="spellEnd"/>
      <w:r w:rsidRPr="00152172">
        <w:rPr>
          <w:rFonts w:ascii="Arial" w:eastAsia="Times New Roman" w:hAnsi="Arial" w:cs="Arial"/>
          <w:sz w:val="24"/>
          <w:szCs w:val="24"/>
          <w:lang w:eastAsia="en-AU"/>
        </w:rPr>
        <w:t xml:space="preserve">-Smith C, Love K, </w:t>
      </w:r>
      <w:proofErr w:type="spellStart"/>
      <w:r w:rsidRPr="00152172">
        <w:rPr>
          <w:rFonts w:ascii="Arial" w:eastAsia="Times New Roman" w:hAnsi="Arial" w:cs="Arial"/>
          <w:sz w:val="24"/>
          <w:szCs w:val="24"/>
          <w:lang w:eastAsia="en-AU"/>
        </w:rPr>
        <w:t>Tiley</w:t>
      </w:r>
      <w:proofErr w:type="spellEnd"/>
      <w:r w:rsidRPr="00152172">
        <w:rPr>
          <w:rFonts w:ascii="Arial" w:eastAsia="Times New Roman" w:hAnsi="Arial" w:cs="Arial"/>
          <w:sz w:val="24"/>
          <w:szCs w:val="24"/>
          <w:lang w:eastAsia="en-AU"/>
        </w:rPr>
        <w:t xml:space="preserve"> S, Wood G, Fenton J (1997) Emergence of further stereotypes of multiple drug-resistant streptococcus </w:t>
      </w:r>
      <w:proofErr w:type="spellStart"/>
      <w:r w:rsidRPr="00152172">
        <w:rPr>
          <w:rFonts w:ascii="Arial" w:eastAsia="Times New Roman" w:hAnsi="Arial" w:cs="Arial"/>
          <w:sz w:val="24"/>
          <w:szCs w:val="24"/>
          <w:lang w:eastAsia="en-AU"/>
        </w:rPr>
        <w:t>pneumoniae</w:t>
      </w:r>
      <w:proofErr w:type="spellEnd"/>
      <w:r w:rsidRPr="00152172">
        <w:rPr>
          <w:rFonts w:ascii="Arial" w:eastAsia="Times New Roman" w:hAnsi="Arial" w:cs="Arial"/>
          <w:sz w:val="24"/>
          <w:szCs w:val="24"/>
          <w:lang w:eastAsia="en-AU"/>
        </w:rPr>
        <w:t xml:space="preserve"> in Queensland. </w:t>
      </w:r>
      <w:r w:rsidRPr="00152172">
        <w:rPr>
          <w:rFonts w:ascii="Arial" w:eastAsia="Times New Roman" w:hAnsi="Arial" w:cs="Arial"/>
          <w:i/>
          <w:iCs/>
          <w:sz w:val="24"/>
          <w:szCs w:val="24"/>
          <w:lang w:eastAsia="en-AU"/>
        </w:rPr>
        <w:t>Communicable Diseases Intelligence</w:t>
      </w:r>
      <w:r w:rsidRPr="00152172">
        <w:rPr>
          <w:rFonts w:ascii="Arial" w:eastAsia="Times New Roman" w:hAnsi="Arial" w:cs="Arial"/>
          <w:sz w:val="24"/>
          <w:szCs w:val="24"/>
          <w:lang w:eastAsia="en-AU"/>
        </w:rPr>
        <w:t xml:space="preserve">; 21(10): 133-136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Gratten</w:t>
      </w:r>
      <w:proofErr w:type="spellEnd"/>
      <w:r w:rsidRPr="00152172">
        <w:rPr>
          <w:rFonts w:ascii="Arial" w:eastAsia="Times New Roman" w:hAnsi="Arial" w:cs="Arial"/>
          <w:sz w:val="24"/>
          <w:szCs w:val="24"/>
          <w:lang w:eastAsia="en-AU"/>
        </w:rPr>
        <w:t xml:space="preserve"> M, </w:t>
      </w:r>
      <w:proofErr w:type="spellStart"/>
      <w:r w:rsidRPr="00152172">
        <w:rPr>
          <w:rFonts w:ascii="Arial" w:eastAsia="Times New Roman" w:hAnsi="Arial" w:cs="Arial"/>
          <w:sz w:val="24"/>
          <w:szCs w:val="24"/>
          <w:lang w:eastAsia="en-AU"/>
        </w:rPr>
        <w:t>Torzillo</w:t>
      </w:r>
      <w:proofErr w:type="spellEnd"/>
      <w:r w:rsidRPr="00152172">
        <w:rPr>
          <w:rFonts w:ascii="Arial" w:eastAsia="Times New Roman" w:hAnsi="Arial" w:cs="Arial"/>
          <w:sz w:val="24"/>
          <w:szCs w:val="24"/>
          <w:lang w:eastAsia="en-AU"/>
        </w:rPr>
        <w:t xml:space="preserve"> P, Morey F, Dixon J, </w:t>
      </w:r>
      <w:proofErr w:type="spellStart"/>
      <w:r w:rsidRPr="00152172">
        <w:rPr>
          <w:rFonts w:ascii="Arial" w:eastAsia="Times New Roman" w:hAnsi="Arial" w:cs="Arial"/>
          <w:sz w:val="24"/>
          <w:szCs w:val="24"/>
          <w:lang w:eastAsia="en-AU"/>
        </w:rPr>
        <w:t>Erlich</w:t>
      </w:r>
      <w:proofErr w:type="spellEnd"/>
      <w:r w:rsidRPr="00152172">
        <w:rPr>
          <w:rFonts w:ascii="Arial" w:eastAsia="Times New Roman" w:hAnsi="Arial" w:cs="Arial"/>
          <w:sz w:val="24"/>
          <w:szCs w:val="24"/>
          <w:lang w:eastAsia="en-AU"/>
        </w:rPr>
        <w:t xml:space="preserve"> J, </w:t>
      </w:r>
      <w:proofErr w:type="spellStart"/>
      <w:r w:rsidRPr="00152172">
        <w:rPr>
          <w:rFonts w:ascii="Arial" w:eastAsia="Times New Roman" w:hAnsi="Arial" w:cs="Arial"/>
          <w:sz w:val="24"/>
          <w:szCs w:val="24"/>
          <w:lang w:eastAsia="en-AU"/>
        </w:rPr>
        <w:t>Hagger</w:t>
      </w:r>
      <w:proofErr w:type="spellEnd"/>
      <w:r w:rsidRPr="00152172">
        <w:rPr>
          <w:rFonts w:ascii="Arial" w:eastAsia="Times New Roman" w:hAnsi="Arial" w:cs="Arial"/>
          <w:sz w:val="24"/>
          <w:szCs w:val="24"/>
          <w:lang w:eastAsia="en-AU"/>
        </w:rPr>
        <w:t xml:space="preserve"> J, </w:t>
      </w:r>
      <w:proofErr w:type="spellStart"/>
      <w:r w:rsidRPr="00152172">
        <w:rPr>
          <w:rFonts w:ascii="Arial" w:eastAsia="Times New Roman" w:hAnsi="Arial" w:cs="Arial"/>
          <w:sz w:val="24"/>
          <w:szCs w:val="24"/>
          <w:lang w:eastAsia="en-AU"/>
        </w:rPr>
        <w:t>Henrichsen</w:t>
      </w:r>
      <w:proofErr w:type="spellEnd"/>
      <w:r w:rsidRPr="00152172">
        <w:rPr>
          <w:rFonts w:ascii="Arial" w:eastAsia="Times New Roman" w:hAnsi="Arial" w:cs="Arial"/>
          <w:sz w:val="24"/>
          <w:szCs w:val="24"/>
          <w:lang w:eastAsia="en-AU"/>
        </w:rPr>
        <w:t xml:space="preserve"> J (1996) Distribution of capsular types and antibiotic susceptibility of invasive streptococcus pneumonia isolated form Aborigines in Central Australia. </w:t>
      </w:r>
      <w:r w:rsidRPr="00152172">
        <w:rPr>
          <w:rFonts w:ascii="Arial" w:eastAsia="Times New Roman" w:hAnsi="Arial" w:cs="Arial"/>
          <w:i/>
          <w:iCs/>
          <w:sz w:val="24"/>
          <w:szCs w:val="24"/>
          <w:lang w:eastAsia="en-AU"/>
        </w:rPr>
        <w:t xml:space="preserve">J </w:t>
      </w:r>
      <w:proofErr w:type="spellStart"/>
      <w:r w:rsidRPr="00152172">
        <w:rPr>
          <w:rFonts w:ascii="Arial" w:eastAsia="Times New Roman" w:hAnsi="Arial" w:cs="Arial"/>
          <w:i/>
          <w:iCs/>
          <w:sz w:val="24"/>
          <w:szCs w:val="24"/>
          <w:lang w:eastAsia="en-AU"/>
        </w:rPr>
        <w:t>Clin</w:t>
      </w:r>
      <w:proofErr w:type="spellEnd"/>
      <w:r w:rsidRPr="00152172">
        <w:rPr>
          <w:rFonts w:ascii="Arial" w:eastAsia="Times New Roman" w:hAnsi="Arial" w:cs="Arial"/>
          <w:i/>
          <w:iCs/>
          <w:sz w:val="24"/>
          <w:szCs w:val="24"/>
          <w:lang w:eastAsia="en-AU"/>
        </w:rPr>
        <w:t xml:space="preserve"> </w:t>
      </w:r>
      <w:proofErr w:type="spellStart"/>
      <w:r w:rsidRPr="00152172">
        <w:rPr>
          <w:rFonts w:ascii="Arial" w:eastAsia="Times New Roman" w:hAnsi="Arial" w:cs="Arial"/>
          <w:i/>
          <w:iCs/>
          <w:sz w:val="24"/>
          <w:szCs w:val="24"/>
          <w:lang w:eastAsia="en-AU"/>
        </w:rPr>
        <w:t>Microbiol</w:t>
      </w:r>
      <w:proofErr w:type="spellEnd"/>
      <w:r w:rsidRPr="00152172">
        <w:rPr>
          <w:rFonts w:ascii="Arial" w:eastAsia="Times New Roman" w:hAnsi="Arial" w:cs="Arial"/>
          <w:sz w:val="24"/>
          <w:szCs w:val="24"/>
          <w:lang w:eastAsia="en-AU"/>
        </w:rPr>
        <w:t xml:space="preserve">; 2(34): 338-341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Skull SA, Leach AJ, Currie BJ (1996) Streptococcus </w:t>
      </w:r>
      <w:proofErr w:type="spellStart"/>
      <w:r w:rsidRPr="00152172">
        <w:rPr>
          <w:rFonts w:ascii="Arial" w:eastAsia="Times New Roman" w:hAnsi="Arial" w:cs="Arial"/>
          <w:sz w:val="24"/>
          <w:szCs w:val="24"/>
          <w:lang w:eastAsia="en-AU"/>
        </w:rPr>
        <w:t>pneumoniae</w:t>
      </w:r>
      <w:proofErr w:type="spellEnd"/>
      <w:r w:rsidRPr="00152172">
        <w:rPr>
          <w:rFonts w:ascii="Arial" w:eastAsia="Times New Roman" w:hAnsi="Arial" w:cs="Arial"/>
          <w:sz w:val="24"/>
          <w:szCs w:val="24"/>
          <w:lang w:eastAsia="en-AU"/>
        </w:rPr>
        <w:t xml:space="preserve"> carriage and penicillin/ceftriaxone resistance in hospitalised children in Darwin. </w:t>
      </w:r>
      <w:proofErr w:type="spellStart"/>
      <w:r w:rsidRPr="00152172">
        <w:rPr>
          <w:rFonts w:ascii="Arial" w:eastAsia="Times New Roman" w:hAnsi="Arial" w:cs="Arial"/>
          <w:i/>
          <w:iCs/>
          <w:sz w:val="24"/>
          <w:szCs w:val="24"/>
          <w:lang w:eastAsia="en-AU"/>
        </w:rPr>
        <w:t>Aust</w:t>
      </w:r>
      <w:proofErr w:type="spellEnd"/>
      <w:r w:rsidRPr="00152172">
        <w:rPr>
          <w:rFonts w:ascii="Arial" w:eastAsia="Times New Roman" w:hAnsi="Arial" w:cs="Arial"/>
          <w:i/>
          <w:iCs/>
          <w:sz w:val="24"/>
          <w:szCs w:val="24"/>
          <w:lang w:eastAsia="en-AU"/>
        </w:rPr>
        <w:t xml:space="preserve"> NZ J Med</w:t>
      </w:r>
      <w:r w:rsidRPr="00152172">
        <w:rPr>
          <w:rFonts w:ascii="Arial" w:eastAsia="Times New Roman" w:hAnsi="Arial" w:cs="Arial"/>
          <w:sz w:val="24"/>
          <w:szCs w:val="24"/>
          <w:lang w:eastAsia="en-AU"/>
        </w:rPr>
        <w:t xml:space="preserve">; 26(3): 391-395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Kemp K, </w:t>
      </w:r>
      <w:proofErr w:type="spellStart"/>
      <w:r w:rsidRPr="00152172">
        <w:rPr>
          <w:rFonts w:ascii="Arial" w:eastAsia="Times New Roman" w:hAnsi="Arial" w:cs="Arial"/>
          <w:sz w:val="24"/>
          <w:szCs w:val="24"/>
          <w:lang w:eastAsia="en-AU"/>
        </w:rPr>
        <w:t>Nienhuys</w:t>
      </w:r>
      <w:proofErr w:type="spellEnd"/>
      <w:r w:rsidRPr="00152172">
        <w:rPr>
          <w:rFonts w:ascii="Arial" w:eastAsia="Times New Roman" w:hAnsi="Arial" w:cs="Arial"/>
          <w:sz w:val="24"/>
          <w:szCs w:val="24"/>
          <w:lang w:eastAsia="en-AU"/>
        </w:rPr>
        <w:t xml:space="preserve"> T, Boswell J, Leach J, Kantilla C, </w:t>
      </w:r>
      <w:proofErr w:type="spellStart"/>
      <w:r w:rsidRPr="00152172">
        <w:rPr>
          <w:rFonts w:ascii="Arial" w:eastAsia="Times New Roman" w:hAnsi="Arial" w:cs="Arial"/>
          <w:sz w:val="24"/>
          <w:szCs w:val="24"/>
          <w:lang w:eastAsia="en-AU"/>
        </w:rPr>
        <w:t>Tipuamantamirri</w:t>
      </w:r>
      <w:proofErr w:type="spellEnd"/>
      <w:r w:rsidRPr="00152172">
        <w:rPr>
          <w:rFonts w:ascii="Arial" w:eastAsia="Times New Roman" w:hAnsi="Arial" w:cs="Arial"/>
          <w:sz w:val="24"/>
          <w:szCs w:val="24"/>
          <w:lang w:eastAsia="en-AU"/>
        </w:rPr>
        <w:t xml:space="preserve"> M, Matthews J (1994) Strategies for and problems associated with maximising and monitoring compliance with antibiotic treatment for otitis media with </w:t>
      </w:r>
      <w:r w:rsidRPr="00152172">
        <w:rPr>
          <w:rFonts w:ascii="Arial" w:eastAsia="Times New Roman" w:hAnsi="Arial" w:cs="Arial"/>
          <w:sz w:val="24"/>
          <w:szCs w:val="24"/>
          <w:lang w:eastAsia="en-AU"/>
        </w:rPr>
        <w:lastRenderedPageBreak/>
        <w:t xml:space="preserve">effusion in a remote Aboriginal community. </w:t>
      </w:r>
      <w:r w:rsidRPr="00152172">
        <w:rPr>
          <w:rFonts w:ascii="Arial" w:eastAsia="Times New Roman" w:hAnsi="Arial" w:cs="Arial"/>
          <w:i/>
          <w:iCs/>
          <w:sz w:val="24"/>
          <w:szCs w:val="24"/>
          <w:lang w:eastAsia="en-AU"/>
        </w:rPr>
        <w:t>Australian Journal of Rural Health</w:t>
      </w:r>
      <w:r w:rsidRPr="00152172">
        <w:rPr>
          <w:rFonts w:ascii="Arial" w:eastAsia="Times New Roman" w:hAnsi="Arial" w:cs="Arial"/>
          <w:sz w:val="24"/>
          <w:szCs w:val="24"/>
          <w:lang w:eastAsia="en-AU"/>
        </w:rPr>
        <w:t xml:space="preserve">; 2(4): 25-32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Erramouspe</w:t>
      </w:r>
      <w:proofErr w:type="spellEnd"/>
      <w:r w:rsidRPr="00152172">
        <w:rPr>
          <w:rFonts w:ascii="Arial" w:eastAsia="Times New Roman" w:hAnsi="Arial" w:cs="Arial"/>
          <w:sz w:val="24"/>
          <w:szCs w:val="24"/>
          <w:lang w:eastAsia="en-AU"/>
        </w:rPr>
        <w:t xml:space="preserve"> J, </w:t>
      </w:r>
      <w:proofErr w:type="spellStart"/>
      <w:r w:rsidRPr="00152172">
        <w:rPr>
          <w:rFonts w:ascii="Arial" w:eastAsia="Times New Roman" w:hAnsi="Arial" w:cs="Arial"/>
          <w:sz w:val="24"/>
          <w:szCs w:val="24"/>
          <w:lang w:eastAsia="en-AU"/>
        </w:rPr>
        <w:t>Heyneman</w:t>
      </w:r>
      <w:proofErr w:type="spellEnd"/>
      <w:r w:rsidRPr="00152172">
        <w:rPr>
          <w:rFonts w:ascii="Arial" w:eastAsia="Times New Roman" w:hAnsi="Arial" w:cs="Arial"/>
          <w:sz w:val="24"/>
          <w:szCs w:val="24"/>
          <w:lang w:eastAsia="en-AU"/>
        </w:rPr>
        <w:t xml:space="preserve"> CA (2000) Treatment and prevention of otitis media. </w:t>
      </w:r>
      <w:r w:rsidRPr="00152172">
        <w:rPr>
          <w:rFonts w:ascii="Arial" w:eastAsia="Times New Roman" w:hAnsi="Arial" w:cs="Arial"/>
          <w:i/>
          <w:iCs/>
          <w:sz w:val="24"/>
          <w:szCs w:val="24"/>
          <w:lang w:eastAsia="en-AU"/>
        </w:rPr>
        <w:t>Annals of Pharmacotherapy</w:t>
      </w:r>
      <w:r w:rsidRPr="00152172">
        <w:rPr>
          <w:rFonts w:ascii="Arial" w:eastAsia="Times New Roman" w:hAnsi="Arial" w:cs="Arial"/>
          <w:sz w:val="24"/>
          <w:szCs w:val="24"/>
          <w:lang w:eastAsia="en-AU"/>
        </w:rPr>
        <w:t xml:space="preserve">; 34(12): 1452-1468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Lewis N (1976) Otitis media and linguistic incompetence. </w:t>
      </w:r>
      <w:r w:rsidRPr="00152172">
        <w:rPr>
          <w:rFonts w:ascii="Arial" w:eastAsia="Times New Roman" w:hAnsi="Arial" w:cs="Arial"/>
          <w:i/>
          <w:iCs/>
          <w:sz w:val="24"/>
          <w:szCs w:val="24"/>
          <w:lang w:eastAsia="en-AU"/>
        </w:rPr>
        <w:t>Archives of Otolaryngology</w:t>
      </w:r>
      <w:r w:rsidRPr="00152172">
        <w:rPr>
          <w:rFonts w:ascii="Arial" w:eastAsia="Times New Roman" w:hAnsi="Arial" w:cs="Arial"/>
          <w:sz w:val="24"/>
          <w:szCs w:val="24"/>
          <w:lang w:eastAsia="en-AU"/>
        </w:rPr>
        <w:t xml:space="preserve">; 102(7): 387-390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Stuart JE, Quayle CJ, Lewis AN, Harper J (1972) Health, hearing and ear disease in Aboriginal schoolchildren.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 855-859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Massie R, McPherson B (1994) Amplification for Aboriginal and Torres Strait Islander children in Queensland: factors in successful usage. </w:t>
      </w:r>
      <w:r w:rsidRPr="00152172">
        <w:rPr>
          <w:rFonts w:ascii="Arial" w:eastAsia="Times New Roman" w:hAnsi="Arial" w:cs="Arial"/>
          <w:i/>
          <w:iCs/>
          <w:sz w:val="24"/>
          <w:szCs w:val="24"/>
          <w:lang w:eastAsia="en-AU"/>
        </w:rPr>
        <w:t>Australian Journal of Audiology</w:t>
      </w:r>
      <w:r w:rsidRPr="00152172">
        <w:rPr>
          <w:rFonts w:ascii="Arial" w:eastAsia="Times New Roman" w:hAnsi="Arial" w:cs="Arial"/>
          <w:sz w:val="24"/>
          <w:szCs w:val="24"/>
          <w:lang w:eastAsia="en-AU"/>
        </w:rPr>
        <w:t xml:space="preserve">; 16(2): 55-66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Mills C, Kimber L, Wallington J (1987) Fitting bone conduction hearing-aids to Aboriginal children.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146: 116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Weeks SA, </w:t>
      </w:r>
      <w:proofErr w:type="spellStart"/>
      <w:r w:rsidRPr="00152172">
        <w:rPr>
          <w:rFonts w:ascii="Arial" w:eastAsia="Times New Roman" w:hAnsi="Arial" w:cs="Arial"/>
          <w:sz w:val="24"/>
          <w:szCs w:val="24"/>
          <w:lang w:eastAsia="en-AU"/>
        </w:rPr>
        <w:t>Callingham</w:t>
      </w:r>
      <w:proofErr w:type="spellEnd"/>
      <w:r w:rsidRPr="00152172">
        <w:rPr>
          <w:rFonts w:ascii="Arial" w:eastAsia="Times New Roman" w:hAnsi="Arial" w:cs="Arial"/>
          <w:sz w:val="24"/>
          <w:szCs w:val="24"/>
          <w:lang w:eastAsia="en-AU"/>
        </w:rPr>
        <w:t xml:space="preserve"> LM (1984) An FM amplification system for Aboriginal children with chronic ear disease. </w:t>
      </w:r>
      <w:r w:rsidRPr="00152172">
        <w:rPr>
          <w:rFonts w:ascii="Arial" w:eastAsia="Times New Roman" w:hAnsi="Arial" w:cs="Arial"/>
          <w:i/>
          <w:iCs/>
          <w:sz w:val="24"/>
          <w:szCs w:val="24"/>
          <w:lang w:eastAsia="en-AU"/>
        </w:rPr>
        <w:t>Australian Journal of Audiology</w:t>
      </w:r>
      <w:r w:rsidRPr="00152172">
        <w:rPr>
          <w:rFonts w:ascii="Arial" w:eastAsia="Times New Roman" w:hAnsi="Arial" w:cs="Arial"/>
          <w:sz w:val="24"/>
          <w:szCs w:val="24"/>
          <w:lang w:eastAsia="en-AU"/>
        </w:rPr>
        <w:t xml:space="preserve">; 6(1): 17-22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Quinn SM (1986) </w:t>
      </w:r>
      <w:r w:rsidRPr="00152172">
        <w:rPr>
          <w:rFonts w:ascii="Arial" w:eastAsia="Times New Roman" w:hAnsi="Arial" w:cs="Arial"/>
          <w:i/>
          <w:iCs/>
          <w:sz w:val="24"/>
          <w:szCs w:val="24"/>
          <w:lang w:eastAsia="en-AU"/>
        </w:rPr>
        <w:t>An FM pilot project in the Northern Territory for Aboriginal children with chronic ear disease</w:t>
      </w:r>
      <w:r w:rsidRPr="00152172">
        <w:rPr>
          <w:rFonts w:ascii="Arial" w:eastAsia="Times New Roman" w:hAnsi="Arial" w:cs="Arial"/>
          <w:sz w:val="24"/>
          <w:szCs w:val="24"/>
          <w:lang w:eastAsia="en-AU"/>
        </w:rPr>
        <w:t xml:space="preserve">. Darwin: National Acoustic Laboratories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New South Wales Health Department Working Party on Ear Disease in Aboriginal Children (1996) Guidelines on the prevention and control of otitis media and its sequelae in Aboriginal children. </w:t>
      </w:r>
      <w:r w:rsidRPr="00152172">
        <w:rPr>
          <w:rFonts w:ascii="Arial" w:eastAsia="Times New Roman" w:hAnsi="Arial" w:cs="Arial"/>
          <w:i/>
          <w:iCs/>
          <w:sz w:val="24"/>
          <w:szCs w:val="24"/>
          <w:lang w:eastAsia="en-AU"/>
        </w:rPr>
        <w:t>Medical Journal of Australia</w:t>
      </w:r>
      <w:r w:rsidRPr="00152172">
        <w:rPr>
          <w:rFonts w:ascii="Arial" w:eastAsia="Times New Roman" w:hAnsi="Arial" w:cs="Arial"/>
          <w:sz w:val="24"/>
          <w:szCs w:val="24"/>
          <w:lang w:eastAsia="en-AU"/>
        </w:rPr>
        <w:t xml:space="preserve">; 164(Supplement): S1-S17 </w:t>
      </w:r>
    </w:p>
    <w:p w:rsidR="00152172"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proofErr w:type="spellStart"/>
      <w:r w:rsidRPr="00152172">
        <w:rPr>
          <w:rFonts w:ascii="Arial" w:eastAsia="Times New Roman" w:hAnsi="Arial" w:cs="Arial"/>
          <w:sz w:val="24"/>
          <w:szCs w:val="24"/>
          <w:lang w:eastAsia="en-AU"/>
        </w:rPr>
        <w:t>Couzos</w:t>
      </w:r>
      <w:proofErr w:type="spellEnd"/>
      <w:r w:rsidRPr="00152172">
        <w:rPr>
          <w:rFonts w:ascii="Arial" w:eastAsia="Times New Roman" w:hAnsi="Arial" w:cs="Arial"/>
          <w:sz w:val="24"/>
          <w:szCs w:val="24"/>
          <w:lang w:eastAsia="en-AU"/>
        </w:rPr>
        <w:t xml:space="preserve"> S, Metcalf S, Murray RB (2001) </w:t>
      </w:r>
      <w:r w:rsidRPr="00152172">
        <w:rPr>
          <w:rFonts w:ascii="Arial" w:eastAsia="Times New Roman" w:hAnsi="Arial" w:cs="Arial"/>
          <w:i/>
          <w:iCs/>
          <w:sz w:val="24"/>
          <w:szCs w:val="24"/>
          <w:lang w:eastAsia="en-AU"/>
        </w:rPr>
        <w:t>Systematic review of existing evidence and primary care guidelines on the management of otitis media in Aboriginal and Torres Strait Islander populations</w:t>
      </w:r>
      <w:r w:rsidRPr="00152172">
        <w:rPr>
          <w:rFonts w:ascii="Arial" w:eastAsia="Times New Roman" w:hAnsi="Arial" w:cs="Arial"/>
          <w:sz w:val="24"/>
          <w:szCs w:val="24"/>
          <w:lang w:eastAsia="en-AU"/>
        </w:rPr>
        <w:t xml:space="preserve">. Canberra: National Aboriginal Community Controlled Health Organisation and Commonwealth Department of Health and Aged Care </w:t>
      </w:r>
    </w:p>
    <w:p w:rsidR="00086999" w:rsidRPr="00152172" w:rsidRDefault="00152172" w:rsidP="00152172">
      <w:pPr>
        <w:numPr>
          <w:ilvl w:val="0"/>
          <w:numId w:val="4"/>
        </w:numPr>
        <w:spacing w:before="100" w:beforeAutospacing="1" w:after="100" w:afterAutospacing="1" w:line="360" w:lineRule="auto"/>
        <w:rPr>
          <w:rFonts w:ascii="Arial" w:eastAsia="Times New Roman" w:hAnsi="Arial" w:cs="Arial"/>
          <w:sz w:val="24"/>
          <w:szCs w:val="24"/>
          <w:lang w:eastAsia="en-AU"/>
        </w:rPr>
      </w:pPr>
      <w:r w:rsidRPr="00152172">
        <w:rPr>
          <w:rFonts w:ascii="Arial" w:eastAsia="Times New Roman" w:hAnsi="Arial" w:cs="Arial"/>
          <w:sz w:val="24"/>
          <w:szCs w:val="24"/>
          <w:lang w:eastAsia="en-AU"/>
        </w:rPr>
        <w:t xml:space="preserve">Office for Aboriginal and Torres Strait Islander Health (1995) </w:t>
      </w:r>
      <w:r w:rsidRPr="00152172">
        <w:rPr>
          <w:rFonts w:ascii="Arial" w:eastAsia="Times New Roman" w:hAnsi="Arial" w:cs="Arial"/>
          <w:i/>
          <w:iCs/>
          <w:sz w:val="24"/>
          <w:szCs w:val="24"/>
          <w:lang w:eastAsia="en-AU"/>
        </w:rPr>
        <w:t>National Aboriginal and Torres Strait Islander hearing strategy 1995-1999</w:t>
      </w:r>
      <w:r w:rsidRPr="00152172">
        <w:rPr>
          <w:rFonts w:ascii="Arial" w:eastAsia="Times New Roman" w:hAnsi="Arial" w:cs="Arial"/>
          <w:sz w:val="24"/>
          <w:szCs w:val="24"/>
          <w:lang w:eastAsia="en-AU"/>
        </w:rPr>
        <w:t xml:space="preserve">. Retrieved from http://www.health.gov.au/oatsih </w:t>
      </w:r>
    </w:p>
    <w:sectPr w:rsidR="00086999" w:rsidRPr="00152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0DC0"/>
    <w:multiLevelType w:val="multilevel"/>
    <w:tmpl w:val="3FEA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71DD1"/>
    <w:multiLevelType w:val="multilevel"/>
    <w:tmpl w:val="121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32104"/>
    <w:multiLevelType w:val="multilevel"/>
    <w:tmpl w:val="836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51A93"/>
    <w:multiLevelType w:val="multilevel"/>
    <w:tmpl w:val="5CB8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72"/>
    <w:rsid w:val="00086999"/>
    <w:rsid w:val="000E08F9"/>
    <w:rsid w:val="00152172"/>
    <w:rsid w:val="00931F47"/>
    <w:rsid w:val="009A0025"/>
    <w:rsid w:val="00A35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865B"/>
  <w15:chartTrackingRefBased/>
  <w15:docId w15:val="{5C01E699-5EBF-49A2-ADF7-DA37E8AB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5217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5217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172"/>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52172"/>
    <w:rPr>
      <w:rFonts w:ascii="Times New Roman" w:eastAsia="Times New Roman" w:hAnsi="Times New Roman" w:cs="Times New Roman"/>
      <w:b/>
      <w:bCs/>
      <w:sz w:val="27"/>
      <w:szCs w:val="27"/>
      <w:lang w:eastAsia="en-AU"/>
    </w:rPr>
  </w:style>
  <w:style w:type="paragraph" w:customStyle="1" w:styleId="msonormal0">
    <w:name w:val="msonormal"/>
    <w:basedOn w:val="Normal"/>
    <w:rsid w:val="001521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52172"/>
    <w:rPr>
      <w:b/>
      <w:bCs/>
    </w:rPr>
  </w:style>
  <w:style w:type="character" w:styleId="Emphasis">
    <w:name w:val="Emphasis"/>
    <w:basedOn w:val="DefaultParagraphFont"/>
    <w:uiPriority w:val="20"/>
    <w:qFormat/>
    <w:rsid w:val="00152172"/>
    <w:rPr>
      <w:i/>
      <w:iCs/>
    </w:rPr>
  </w:style>
  <w:style w:type="character" w:styleId="Hyperlink">
    <w:name w:val="Hyperlink"/>
    <w:basedOn w:val="DefaultParagraphFont"/>
    <w:uiPriority w:val="99"/>
    <w:semiHidden/>
    <w:unhideWhenUsed/>
    <w:rsid w:val="00152172"/>
    <w:rPr>
      <w:color w:val="0000FF"/>
      <w:u w:val="single"/>
    </w:rPr>
  </w:style>
  <w:style w:type="character" w:styleId="FollowedHyperlink">
    <w:name w:val="FollowedHyperlink"/>
    <w:basedOn w:val="DefaultParagraphFont"/>
    <w:uiPriority w:val="99"/>
    <w:semiHidden/>
    <w:unhideWhenUsed/>
    <w:rsid w:val="00152172"/>
    <w:rPr>
      <w:color w:val="800080"/>
      <w:u w:val="single"/>
    </w:rPr>
  </w:style>
  <w:style w:type="paragraph" w:styleId="NormalWeb">
    <w:name w:val="Normal (Web)"/>
    <w:basedOn w:val="Normal"/>
    <w:uiPriority w:val="99"/>
    <w:semiHidden/>
    <w:unhideWhenUsed/>
    <w:rsid w:val="0015217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614476">
      <w:bodyDiv w:val="1"/>
      <w:marLeft w:val="0"/>
      <w:marRight w:val="0"/>
      <w:marTop w:val="0"/>
      <w:marBottom w:val="0"/>
      <w:divBdr>
        <w:top w:val="none" w:sz="0" w:space="0" w:color="auto"/>
        <w:left w:val="none" w:sz="0" w:space="0" w:color="auto"/>
        <w:bottom w:val="none" w:sz="0" w:space="0" w:color="auto"/>
        <w:right w:val="none" w:sz="0" w:space="0" w:color="auto"/>
      </w:divBdr>
      <w:divsChild>
        <w:div w:id="1727297946">
          <w:marLeft w:val="0"/>
          <w:marRight w:val="0"/>
          <w:marTop w:val="0"/>
          <w:marBottom w:val="0"/>
          <w:divBdr>
            <w:top w:val="none" w:sz="0" w:space="0" w:color="auto"/>
            <w:left w:val="none" w:sz="0" w:space="0" w:color="auto"/>
            <w:bottom w:val="none" w:sz="0" w:space="0" w:color="auto"/>
            <w:right w:val="none" w:sz="0" w:space="0" w:color="auto"/>
          </w:divBdr>
          <w:divsChild>
            <w:div w:id="557322285">
              <w:marLeft w:val="0"/>
              <w:marRight w:val="0"/>
              <w:marTop w:val="0"/>
              <w:marBottom w:val="0"/>
              <w:divBdr>
                <w:top w:val="none" w:sz="0" w:space="0" w:color="auto"/>
                <w:left w:val="none" w:sz="0" w:space="0" w:color="auto"/>
                <w:bottom w:val="none" w:sz="0" w:space="0" w:color="auto"/>
                <w:right w:val="none" w:sz="0" w:space="0" w:color="auto"/>
              </w:divBdr>
            </w:div>
            <w:div w:id="274364864">
              <w:marLeft w:val="0"/>
              <w:marRight w:val="0"/>
              <w:marTop w:val="0"/>
              <w:marBottom w:val="0"/>
              <w:divBdr>
                <w:top w:val="none" w:sz="0" w:space="0" w:color="auto"/>
                <w:left w:val="none" w:sz="0" w:space="0" w:color="auto"/>
                <w:bottom w:val="none" w:sz="0" w:space="0" w:color="auto"/>
                <w:right w:val="none" w:sz="0" w:space="0" w:color="auto"/>
              </w:divBdr>
            </w:div>
          </w:divsChild>
        </w:div>
        <w:div w:id="105758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tent.webarchive.nla.gov.au/gov/wayback/20130329065921/http:/www.healthinfonet.ecu.edu.au/other-health-conditions/ear/reviews/our-review" TargetMode="External"/><Relationship Id="rId18" Type="http://schemas.openxmlformats.org/officeDocument/2006/relationships/hyperlink" Target="http://content.webarchive.nla.gov.au/gov/wayback/20130329065921/http:/www.healthinfonet.ecu.edu.au/other-health-conditions/ear/reviews/our-review" TargetMode="External"/><Relationship Id="rId26" Type="http://schemas.openxmlformats.org/officeDocument/2006/relationships/hyperlink" Target="http://content.webarchive.nla.gov.au/gov/wayback/20130329065921/http:/www.healthinfonet.ecu.edu.au/other-health-conditions/ear/reviews/our-review" TargetMode="External"/><Relationship Id="rId39" Type="http://schemas.openxmlformats.org/officeDocument/2006/relationships/hyperlink" Target="http://content.webarchive.nla.gov.au/gov/wayback/20130329065921/http:/www.healthinfonet.ecu.edu.au/other-health-conditions/ear/reviews/our-review" TargetMode="External"/><Relationship Id="rId21" Type="http://schemas.openxmlformats.org/officeDocument/2006/relationships/hyperlink" Target="http://content.webarchive.nla.gov.au/gov/wayback/20130329065921/http:/www.healthinfonet.ecu.edu.au/other-health-conditions/ear/reviews/our-review" TargetMode="External"/><Relationship Id="rId34" Type="http://schemas.openxmlformats.org/officeDocument/2006/relationships/hyperlink" Target="http://content.webarchive.nla.gov.au/gov/wayback/20130329065921/http:/www.healthinfonet.ecu.edu.au/other-health-conditions/ear/reviews/our-review" TargetMode="External"/><Relationship Id="rId42" Type="http://schemas.openxmlformats.org/officeDocument/2006/relationships/hyperlink" Target="http://content.webarchive.nla.gov.au/gov/wayback/20130329065921/http:/www.healthinfonet.ecu.edu.au/other-health-conditions/ear/reviews/our-review" TargetMode="External"/><Relationship Id="rId47" Type="http://schemas.openxmlformats.org/officeDocument/2006/relationships/hyperlink" Target="http://content.webarchive.nla.gov.au/gov/wayback/20130329065921/http:/www.healthinfonet.ecu.edu.au/other-health-conditions/ear/reviews/our-review" TargetMode="External"/><Relationship Id="rId50" Type="http://schemas.openxmlformats.org/officeDocument/2006/relationships/hyperlink" Target="http://content.webarchive.nla.gov.au/gov/wayback/20130329065921/http:/www.healthinfonet.ecu.edu.au/other-health-conditions/ear/reviews/our-review" TargetMode="External"/><Relationship Id="rId55" Type="http://schemas.openxmlformats.org/officeDocument/2006/relationships/hyperlink" Target="http://content.webarchive.nla.gov.au/gov/wayback/20130329065921/http:/www.healthinfonet.ecu.edu.au/other-health-conditions/ear/reviews/our-review" TargetMode="External"/><Relationship Id="rId7" Type="http://schemas.openxmlformats.org/officeDocument/2006/relationships/hyperlink" Target="http://content.webarchive.nla.gov.au/gov/wayback/20130329065921/http:/www.healthinfonet.ecu.edu.au/other-health-conditions/ear/reviews/our-review" TargetMode="External"/><Relationship Id="rId12" Type="http://schemas.openxmlformats.org/officeDocument/2006/relationships/hyperlink" Target="http://content.webarchive.nla.gov.au/gov/wayback/20130329065921/http:/www.healthinfonet.ecu.edu.au/other-health-conditions/ear/reviews/our-review" TargetMode="External"/><Relationship Id="rId17" Type="http://schemas.openxmlformats.org/officeDocument/2006/relationships/hyperlink" Target="http://content.webarchive.nla.gov.au/gov/wayback/20130329065921/http:/www.healthinfonet.ecu.edu.au/other-health-conditions/ear/reviews/our-review" TargetMode="External"/><Relationship Id="rId25" Type="http://schemas.openxmlformats.org/officeDocument/2006/relationships/hyperlink" Target="http://content.webarchive.nla.gov.au/gov/wayback/20130329065921/http:/www.healthinfonet.ecu.edu.au/other-health-conditions/ear/reviews/our-review" TargetMode="External"/><Relationship Id="rId33" Type="http://schemas.openxmlformats.org/officeDocument/2006/relationships/hyperlink" Target="http://content.webarchive.nla.gov.au/gov/wayback/20130329065921/http:/www.healthinfonet.ecu.edu.au/other-health-conditions/ear/reviews/our-review" TargetMode="External"/><Relationship Id="rId38" Type="http://schemas.openxmlformats.org/officeDocument/2006/relationships/hyperlink" Target="http://content.webarchive.nla.gov.au/gov/wayback/20130329065921/http:/www.healthinfonet.ecu.edu.au/other-health-conditions/ear/reviews/our-review" TargetMode="External"/><Relationship Id="rId46" Type="http://schemas.openxmlformats.org/officeDocument/2006/relationships/hyperlink" Target="http://content.webarchive.nla.gov.au/gov/wayback/20130329065921/http:/www.healthinfonet.ecu.edu.au/other-health-conditions/ear/reviews/our-review" TargetMode="External"/><Relationship Id="rId2" Type="http://schemas.openxmlformats.org/officeDocument/2006/relationships/styles" Target="styles.xml"/><Relationship Id="rId16" Type="http://schemas.openxmlformats.org/officeDocument/2006/relationships/hyperlink" Target="http://content.webarchive.nla.gov.au/gov/wayback/20130329065921/http:/www.healthinfonet.ecu.edu.au/other-health-conditions/ear/reviews/our-review" TargetMode="External"/><Relationship Id="rId20" Type="http://schemas.openxmlformats.org/officeDocument/2006/relationships/hyperlink" Target="http://content.webarchive.nla.gov.au/gov/wayback/20130329065921/http:/www.healthinfonet.ecu.edu.au/other-health-conditions/ear/reviews/our-review" TargetMode="External"/><Relationship Id="rId29" Type="http://schemas.openxmlformats.org/officeDocument/2006/relationships/hyperlink" Target="http://content.webarchive.nla.gov.au/gov/wayback/20130329065921/http:/www.healthinfonet.ecu.edu.au/other-health-conditions/ear/reviews/our-review" TargetMode="External"/><Relationship Id="rId41" Type="http://schemas.openxmlformats.org/officeDocument/2006/relationships/hyperlink" Target="http://content.webarchive.nla.gov.au/gov/wayback/20130329065921/http:/www.healthinfonet.ecu.edu.au/other-health-conditions/ear/reviews/our-review" TargetMode="External"/><Relationship Id="rId54" Type="http://schemas.openxmlformats.org/officeDocument/2006/relationships/hyperlink" Target="http://content.webarchive.nla.gov.au/gov/wayback/20130329065921/http:/www.healthinfonet.ecu.edu.au/other-health-conditions/ear/reviews/our-review" TargetMode="External"/><Relationship Id="rId1" Type="http://schemas.openxmlformats.org/officeDocument/2006/relationships/numbering" Target="numbering.xml"/><Relationship Id="rId6" Type="http://schemas.openxmlformats.org/officeDocument/2006/relationships/hyperlink" Target="http://content.webarchive.nla.gov.au/gov/wayback/20130329065921/http:/www.healthinfonet.ecu.edu.au/other-health-conditions/ear/reviews/our-review" TargetMode="External"/><Relationship Id="rId11" Type="http://schemas.openxmlformats.org/officeDocument/2006/relationships/hyperlink" Target="http://content.webarchive.nla.gov.au/gov/wayback/20130329065921/http:/www.healthinfonet.ecu.edu.au/other-health-conditions/ear/reviews/our-review" TargetMode="External"/><Relationship Id="rId24" Type="http://schemas.openxmlformats.org/officeDocument/2006/relationships/hyperlink" Target="http://content.webarchive.nla.gov.au/gov/wayback/20130329065921/http:/www.healthinfonet.ecu.edu.au/other-health-conditions/ear/reviews/our-review" TargetMode="External"/><Relationship Id="rId32" Type="http://schemas.openxmlformats.org/officeDocument/2006/relationships/hyperlink" Target="http://content.webarchive.nla.gov.au/gov/wayback/20130329065921/http:/www.healthinfonet.ecu.edu.au/other-health-conditions/ear/reviews/our-review" TargetMode="External"/><Relationship Id="rId37" Type="http://schemas.openxmlformats.org/officeDocument/2006/relationships/hyperlink" Target="http://content.webarchive.nla.gov.au/gov/wayback/20130329065921/http:/www.healthinfonet.ecu.edu.au/other-health-conditions/ear/reviews/our-review" TargetMode="External"/><Relationship Id="rId40" Type="http://schemas.openxmlformats.org/officeDocument/2006/relationships/hyperlink" Target="http://content.webarchive.nla.gov.au/gov/wayback/20130329065921/http:/www.healthinfonet.ecu.edu.au/other-health-conditions/ear/reviews/our-review" TargetMode="External"/><Relationship Id="rId45" Type="http://schemas.openxmlformats.org/officeDocument/2006/relationships/hyperlink" Target="http://content.webarchive.nla.gov.au/gov/wayback/20130329065921/http:/www.healthinfonet.ecu.edu.au/other-health-conditions/ear/reviews/our-review" TargetMode="External"/><Relationship Id="rId53" Type="http://schemas.openxmlformats.org/officeDocument/2006/relationships/hyperlink" Target="http://content.webarchive.nla.gov.au/gov/wayback/20130329065921/http:/www.healthinfonet.ecu.edu.au/other-health-conditions/ear/reviews/our-review" TargetMode="External"/><Relationship Id="rId5" Type="http://schemas.openxmlformats.org/officeDocument/2006/relationships/image" Target="media/image1.PNG"/><Relationship Id="rId15" Type="http://schemas.openxmlformats.org/officeDocument/2006/relationships/hyperlink" Target="http://content.webarchive.nla.gov.au/gov/wayback/20130329065921/http:/www.healthinfonet.ecu.edu.au/other-health-conditions/ear/reviews/our-review" TargetMode="External"/><Relationship Id="rId23" Type="http://schemas.openxmlformats.org/officeDocument/2006/relationships/hyperlink" Target="http://content.webarchive.nla.gov.au/gov/wayback/20130329065921/http:/www.healthinfonet.ecu.edu.au/other-health-conditions/ear/reviews/our-review" TargetMode="External"/><Relationship Id="rId28" Type="http://schemas.openxmlformats.org/officeDocument/2006/relationships/hyperlink" Target="http://content.webarchive.nla.gov.au/gov/wayback/20130329065921/http:/www.healthinfonet.ecu.edu.au/other-health-conditions/ear/reviews/our-review" TargetMode="External"/><Relationship Id="rId36" Type="http://schemas.openxmlformats.org/officeDocument/2006/relationships/hyperlink" Target="http://content.webarchive.nla.gov.au/gov/wayback/20130329065921/http:/www.healthinfonet.ecu.edu.au/other-health-conditions/ear/reviews/our-review" TargetMode="External"/><Relationship Id="rId49" Type="http://schemas.openxmlformats.org/officeDocument/2006/relationships/hyperlink" Target="http://content.webarchive.nla.gov.au/gov/wayback/20130329065921/http:/www.healthinfonet.ecu.edu.au/other-health-conditions/ear/reviews/our-review" TargetMode="External"/><Relationship Id="rId57" Type="http://schemas.openxmlformats.org/officeDocument/2006/relationships/theme" Target="theme/theme1.xml"/><Relationship Id="rId10" Type="http://schemas.openxmlformats.org/officeDocument/2006/relationships/hyperlink" Target="http://content.webarchive.nla.gov.au/gov/wayback/20130329065921/http:/www.healthinfonet.ecu.edu.au/other-health-conditions/ear/reviews/our-review" TargetMode="External"/><Relationship Id="rId19" Type="http://schemas.openxmlformats.org/officeDocument/2006/relationships/hyperlink" Target="http://content.webarchive.nla.gov.au/gov/wayback/20130329065921/http:/www.healthinfonet.ecu.edu.au/other-health-conditions/ear/reviews/our-review" TargetMode="External"/><Relationship Id="rId31" Type="http://schemas.openxmlformats.org/officeDocument/2006/relationships/hyperlink" Target="http://content.webarchive.nla.gov.au/gov/wayback/20130329065921/http:/www.healthinfonet.ecu.edu.au/other-health-conditions/ear/reviews/our-review" TargetMode="External"/><Relationship Id="rId44" Type="http://schemas.openxmlformats.org/officeDocument/2006/relationships/hyperlink" Target="http://content.webarchive.nla.gov.au/gov/wayback/20130329065921/http:/www.healthinfonet.ecu.edu.au/other-health-conditions/ear/reviews/our-review" TargetMode="External"/><Relationship Id="rId52" Type="http://schemas.openxmlformats.org/officeDocument/2006/relationships/hyperlink" Target="http://content.webarchive.nla.gov.au/gov/wayback/20130329065921/http:/www.healthinfonet.ecu.edu.au/other-health-conditions/ear/reviews/our-review" TargetMode="External"/><Relationship Id="rId4" Type="http://schemas.openxmlformats.org/officeDocument/2006/relationships/webSettings" Target="webSettings.xml"/><Relationship Id="rId9" Type="http://schemas.openxmlformats.org/officeDocument/2006/relationships/hyperlink" Target="http://content.webarchive.nla.gov.au/gov/wayback/20130329065921/http:/www.healthinfonet.ecu.edu.au/other-health-conditions/ear/reviews/our-review" TargetMode="External"/><Relationship Id="rId14" Type="http://schemas.openxmlformats.org/officeDocument/2006/relationships/hyperlink" Target="http://content.webarchive.nla.gov.au/gov/wayback/20130329065921/http:/www.healthinfonet.ecu.edu.au/other-health-conditions/ear/reviews/our-review" TargetMode="External"/><Relationship Id="rId22" Type="http://schemas.openxmlformats.org/officeDocument/2006/relationships/hyperlink" Target="http://content.webarchive.nla.gov.au/gov/wayback/20130329065921/http:/www.healthinfonet.ecu.edu.au/other-health-conditions/ear/reviews/our-review" TargetMode="External"/><Relationship Id="rId27" Type="http://schemas.openxmlformats.org/officeDocument/2006/relationships/hyperlink" Target="http://content.webarchive.nla.gov.au/gov/wayback/20130329065921/http:/www.healthinfonet.ecu.edu.au/other-health-conditions/ear/reviews/our-review" TargetMode="External"/><Relationship Id="rId30" Type="http://schemas.openxmlformats.org/officeDocument/2006/relationships/hyperlink" Target="http://content.webarchive.nla.gov.au/gov/wayback/20130329065921/http:/www.healthinfonet.ecu.edu.au/other-health-conditions/ear/reviews/our-review" TargetMode="External"/><Relationship Id="rId35" Type="http://schemas.openxmlformats.org/officeDocument/2006/relationships/hyperlink" Target="http://content.webarchive.nla.gov.au/gov/wayback/20130329065921/http:/www.healthinfonet.ecu.edu.au/other-health-conditions/ear/reviews/our-review" TargetMode="External"/><Relationship Id="rId43" Type="http://schemas.openxmlformats.org/officeDocument/2006/relationships/hyperlink" Target="http://content.webarchive.nla.gov.au/gov/wayback/20130329065921/http:/www.healthinfonet.ecu.edu.au/other-health-conditions/ear/reviews/our-review" TargetMode="External"/><Relationship Id="rId48" Type="http://schemas.openxmlformats.org/officeDocument/2006/relationships/hyperlink" Target="http://content.webarchive.nla.gov.au/gov/wayback/20130329065921/http:/www.healthinfonet.ecu.edu.au/other-health-conditions/ear/reviews/our-review" TargetMode="External"/><Relationship Id="rId56" Type="http://schemas.openxmlformats.org/officeDocument/2006/relationships/fontTable" Target="fontTable.xml"/><Relationship Id="rId8" Type="http://schemas.openxmlformats.org/officeDocument/2006/relationships/hyperlink" Target="http://content.webarchive.nla.gov.au/gov/wayback/20130329065921/http:/www.healthinfonet.ecu.edu.au/other-health-conditions/ear/reviews/our-review" TargetMode="External"/><Relationship Id="rId51" Type="http://schemas.openxmlformats.org/officeDocument/2006/relationships/hyperlink" Target="http://content.webarchive.nla.gov.au/gov/wayback/20130329065921/http:/www.healthinfonet.ecu.edu.au/other-health-conditions/ear/reviews/our-revie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8442</Words>
  <Characters>48120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56450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Aleina HUMPHREYS</dc:creator>
  <cp:keywords/>
  <dc:description/>
  <cp:lastModifiedBy>Aleina HUMPHREYS</cp:lastModifiedBy>
  <cp:revision>3</cp:revision>
  <dcterms:created xsi:type="dcterms:W3CDTF">2019-04-16T02:38:00Z</dcterms:created>
  <dcterms:modified xsi:type="dcterms:W3CDTF">2019-04-16T03:06:00Z</dcterms:modified>
</cp:coreProperties>
</file>